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E3" w:rsidRPr="007D6674" w:rsidRDefault="007D6674" w:rsidP="00F152AF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7D6674">
        <w:rPr>
          <w:rFonts w:ascii="Arial" w:hAnsi="Arial" w:cs="Arial"/>
          <w:b/>
        </w:rPr>
        <w:t>EDITAL DE PREGÃO ELETRÔNICO OBJETIVANDO A CONTRATAÇÃO DE EMPRESA ESPECIALIZADA NA PRESTAÇÃO DE SERVIÇOS DE SEGURO PARA A COBERTURA DOS BENS PATRIMONIAIS MÓVEIS E IMÓVEIS DA FUNDAÇÃO MEMORIAL DA AMÉRICA LATINA</w:t>
      </w:r>
    </w:p>
    <w:p w:rsidR="007D6674" w:rsidRDefault="007D6674" w:rsidP="00F152AF">
      <w:pPr>
        <w:jc w:val="both"/>
        <w:rPr>
          <w:rFonts w:ascii="Arial" w:hAnsi="Arial" w:cs="Arial"/>
          <w:b/>
        </w:rPr>
      </w:pPr>
    </w:p>
    <w:p w:rsidR="004F7DE3" w:rsidRPr="004F7DE3" w:rsidRDefault="004F7DE3" w:rsidP="004F7DE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4F7DE3">
        <w:rPr>
          <w:rFonts w:ascii="Arial" w:hAnsi="Arial" w:cs="Arial"/>
          <w:b/>
        </w:rPr>
        <w:t xml:space="preserve">PROCESSO Nº. </w:t>
      </w:r>
      <w:r w:rsidR="003F1AAF" w:rsidRPr="003F1AAF">
        <w:rPr>
          <w:rFonts w:ascii="Arial" w:hAnsi="Arial" w:cs="Arial"/>
          <w:b/>
        </w:rPr>
        <w:t>161</w:t>
      </w:r>
      <w:r w:rsidR="00FB5864" w:rsidRPr="003F1AAF">
        <w:rPr>
          <w:rFonts w:ascii="Arial" w:hAnsi="Arial" w:cs="Arial"/>
          <w:b/>
        </w:rPr>
        <w:t>/2016</w:t>
      </w:r>
    </w:p>
    <w:p w:rsidR="003B40B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  <w:r w:rsidRPr="003B40B0">
        <w:rPr>
          <w:rFonts w:ascii="Arial" w:hAnsi="Arial" w:cs="Arial"/>
          <w:b/>
        </w:rPr>
        <w:t xml:space="preserve">MODALIDADE: </w:t>
      </w:r>
      <w:r w:rsidR="00B00A82" w:rsidRPr="003B40B0">
        <w:rPr>
          <w:rFonts w:ascii="Arial" w:hAnsi="Arial" w:cs="Arial"/>
          <w:b/>
        </w:rPr>
        <w:t>PREGÃO</w:t>
      </w:r>
      <w:r w:rsidRPr="003B40B0">
        <w:rPr>
          <w:rFonts w:ascii="Arial" w:hAnsi="Arial" w:cs="Arial"/>
          <w:b/>
        </w:rPr>
        <w:t xml:space="preserve"> </w:t>
      </w:r>
      <w:r w:rsidRPr="003B40B0">
        <w:rPr>
          <w:rFonts w:ascii="Arial" w:hAnsi="Arial" w:cs="Arial"/>
          <w:b/>
          <w:color w:val="000000"/>
        </w:rPr>
        <w:t>ELETRÔNICO Nº</w:t>
      </w:r>
      <w:r w:rsidR="00D05E70" w:rsidRPr="003B40B0">
        <w:rPr>
          <w:rFonts w:ascii="Arial" w:hAnsi="Arial" w:cs="Arial"/>
          <w:b/>
          <w:color w:val="000000"/>
        </w:rPr>
        <w:t xml:space="preserve"> 0</w:t>
      </w:r>
      <w:r w:rsidR="004A4E79" w:rsidRPr="003B40B0">
        <w:rPr>
          <w:rFonts w:ascii="Arial" w:hAnsi="Arial" w:cs="Arial"/>
          <w:b/>
          <w:color w:val="000000"/>
        </w:rPr>
        <w:t>0</w:t>
      </w:r>
      <w:r w:rsidR="003B40B0" w:rsidRPr="003B40B0">
        <w:rPr>
          <w:rFonts w:ascii="Arial" w:hAnsi="Arial" w:cs="Arial"/>
          <w:b/>
          <w:color w:val="000000"/>
        </w:rPr>
        <w:t>6</w:t>
      </w:r>
      <w:r w:rsidR="00FB5864" w:rsidRPr="003B40B0">
        <w:rPr>
          <w:rFonts w:ascii="Arial" w:hAnsi="Arial" w:cs="Arial"/>
          <w:b/>
          <w:color w:val="000000"/>
        </w:rPr>
        <w:t>/2016</w:t>
      </w:r>
    </w:p>
    <w:p w:rsidR="00D91EB0" w:rsidRDefault="0069744A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color w:val="000000"/>
        </w:rPr>
      </w:pPr>
      <w:r w:rsidRPr="00877FF0">
        <w:rPr>
          <w:rFonts w:ascii="Arial" w:hAnsi="Arial" w:cs="Arial"/>
          <w:b/>
          <w:color w:val="000000"/>
        </w:rPr>
        <w:t xml:space="preserve">OFERTA DE </w:t>
      </w:r>
      <w:r w:rsidRPr="00165529">
        <w:rPr>
          <w:rFonts w:ascii="Arial" w:hAnsi="Arial" w:cs="Arial"/>
          <w:b/>
          <w:color w:val="000000"/>
        </w:rPr>
        <w:t>COMPRA Nº</w:t>
      </w:r>
      <w:r w:rsidR="00D91EB0">
        <w:rPr>
          <w:rFonts w:ascii="Arial" w:hAnsi="Arial" w:cs="Arial"/>
          <w:b/>
          <w:color w:val="000000"/>
        </w:rPr>
        <w:t xml:space="preserve"> </w:t>
      </w:r>
      <w:r w:rsidR="00DD2D38">
        <w:rPr>
          <w:rFonts w:ascii="Arial" w:hAnsi="Arial" w:cs="Arial"/>
          <w:b/>
          <w:color w:val="000000"/>
        </w:rPr>
        <w:t>121201120462016oc00089</w:t>
      </w:r>
    </w:p>
    <w:p w:rsidR="000C79B6" w:rsidRPr="00877FF0" w:rsidRDefault="00D91EB0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C</w:t>
      </w:r>
      <w:r w:rsidR="000C79B6" w:rsidRPr="00877FF0">
        <w:rPr>
          <w:rFonts w:ascii="Arial" w:hAnsi="Arial" w:cs="Arial"/>
          <w:b/>
        </w:rPr>
        <w:t>RITÉRIO:</w:t>
      </w:r>
      <w:r w:rsidR="007A3FCC" w:rsidRPr="00877FF0">
        <w:rPr>
          <w:rFonts w:ascii="Arial" w:hAnsi="Arial" w:cs="Arial"/>
          <w:b/>
        </w:rPr>
        <w:t xml:space="preserve"> menor preço global</w:t>
      </w:r>
    </w:p>
    <w:p w:rsidR="000C79B6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 xml:space="preserve">ENDEREÇO ELETRÔNICO:  </w:t>
      </w:r>
      <w:hyperlink r:id="rId7" w:history="1">
        <w:r w:rsidRPr="00877FF0">
          <w:rPr>
            <w:rStyle w:val="Hyperlink"/>
            <w:rFonts w:ascii="Arial" w:hAnsi="Arial" w:cs="Arial"/>
            <w:b/>
          </w:rPr>
          <w:t>www.bec.sp.gov.br</w:t>
        </w:r>
      </w:hyperlink>
    </w:p>
    <w:p w:rsidR="000C79B6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 xml:space="preserve">LOCAIS E HORÁRIO PARA RETIRADA DO EDITAL COMPLETO </w:t>
      </w:r>
    </w:p>
    <w:p w:rsidR="007A3FCC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color w:val="FF0000"/>
        </w:rPr>
      </w:pPr>
      <w:r w:rsidRPr="00877FF0">
        <w:rPr>
          <w:rFonts w:ascii="Arial" w:hAnsi="Arial" w:cs="Arial"/>
          <w:b/>
        </w:rPr>
        <w:t xml:space="preserve">Pessoalmente: na Fundação Memorial da América Latina - </w:t>
      </w:r>
      <w:r w:rsidR="00152A2E" w:rsidRPr="00877FF0">
        <w:rPr>
          <w:rFonts w:ascii="Arial" w:hAnsi="Arial" w:cs="Arial"/>
          <w:b/>
        </w:rPr>
        <w:t xml:space="preserve">Av. Auro Soares de Moura Andrade, 664 – Barra Funda – São Paulo – Capital – Portão 8 - </w:t>
      </w:r>
      <w:r w:rsidRPr="00877FF0">
        <w:rPr>
          <w:rFonts w:ascii="Arial" w:hAnsi="Arial" w:cs="Arial"/>
          <w:b/>
        </w:rPr>
        <w:t xml:space="preserve">Prédio da Administração </w:t>
      </w:r>
      <w:r w:rsidR="00152A2E" w:rsidRPr="00877FF0">
        <w:rPr>
          <w:rFonts w:ascii="Arial" w:hAnsi="Arial" w:cs="Arial"/>
          <w:b/>
        </w:rPr>
        <w:t>- Divisão de Suprimentos – 1º Andar,</w:t>
      </w:r>
      <w:r w:rsidRPr="00877FF0">
        <w:rPr>
          <w:rFonts w:ascii="Arial" w:hAnsi="Arial" w:cs="Arial"/>
          <w:b/>
          <w:color w:val="000000"/>
        </w:rPr>
        <w:t xml:space="preserve"> </w:t>
      </w:r>
      <w:r w:rsidR="00840B2F" w:rsidRPr="00877FF0">
        <w:rPr>
          <w:rFonts w:ascii="Arial" w:hAnsi="Arial" w:cs="Arial"/>
          <w:b/>
          <w:color w:val="000000"/>
        </w:rPr>
        <w:t>das 9</w:t>
      </w:r>
      <w:r w:rsidR="00D40F64" w:rsidRPr="00877FF0">
        <w:rPr>
          <w:rFonts w:ascii="Arial" w:hAnsi="Arial" w:cs="Arial"/>
          <w:b/>
          <w:color w:val="000000"/>
        </w:rPr>
        <w:t>:</w:t>
      </w:r>
      <w:r w:rsidR="00840B2F" w:rsidRPr="00877FF0">
        <w:rPr>
          <w:rFonts w:ascii="Arial" w:hAnsi="Arial" w:cs="Arial"/>
          <w:b/>
          <w:color w:val="000000"/>
        </w:rPr>
        <w:t>30</w:t>
      </w:r>
      <w:r w:rsidR="00D40F64" w:rsidRPr="00877FF0">
        <w:rPr>
          <w:rFonts w:ascii="Arial" w:hAnsi="Arial" w:cs="Arial"/>
          <w:b/>
          <w:color w:val="000000"/>
        </w:rPr>
        <w:t xml:space="preserve"> horas</w:t>
      </w:r>
      <w:r w:rsidR="00DA4BEE" w:rsidRPr="00877FF0">
        <w:rPr>
          <w:rFonts w:ascii="Arial" w:hAnsi="Arial" w:cs="Arial"/>
          <w:b/>
          <w:color w:val="000000"/>
        </w:rPr>
        <w:t xml:space="preserve"> </w:t>
      </w:r>
      <w:r w:rsidR="00840B2F" w:rsidRPr="00877FF0">
        <w:rPr>
          <w:rFonts w:ascii="Arial" w:hAnsi="Arial" w:cs="Arial"/>
          <w:b/>
          <w:color w:val="000000"/>
        </w:rPr>
        <w:t>às 12</w:t>
      </w:r>
      <w:r w:rsidR="00D40F64" w:rsidRPr="00877FF0">
        <w:rPr>
          <w:rFonts w:ascii="Arial" w:hAnsi="Arial" w:cs="Arial"/>
          <w:b/>
          <w:color w:val="000000"/>
        </w:rPr>
        <w:t>:00 horas</w:t>
      </w:r>
      <w:r w:rsidR="00DA4BEE" w:rsidRPr="00877FF0">
        <w:rPr>
          <w:rFonts w:ascii="Arial" w:hAnsi="Arial" w:cs="Arial"/>
          <w:b/>
          <w:color w:val="000000"/>
        </w:rPr>
        <w:t xml:space="preserve"> </w:t>
      </w:r>
      <w:r w:rsidR="00840B2F" w:rsidRPr="00877FF0">
        <w:rPr>
          <w:rFonts w:ascii="Arial" w:hAnsi="Arial" w:cs="Arial"/>
          <w:b/>
          <w:color w:val="000000"/>
        </w:rPr>
        <w:t>e das 14</w:t>
      </w:r>
      <w:r w:rsidR="00D40F64" w:rsidRPr="00877FF0">
        <w:rPr>
          <w:rFonts w:ascii="Arial" w:hAnsi="Arial" w:cs="Arial"/>
          <w:b/>
          <w:color w:val="000000"/>
        </w:rPr>
        <w:t>:</w:t>
      </w:r>
      <w:r w:rsidR="00840B2F" w:rsidRPr="00877FF0">
        <w:rPr>
          <w:rFonts w:ascii="Arial" w:hAnsi="Arial" w:cs="Arial"/>
          <w:b/>
          <w:color w:val="000000"/>
        </w:rPr>
        <w:t>00</w:t>
      </w:r>
      <w:r w:rsidR="00D40F64" w:rsidRPr="00877FF0">
        <w:rPr>
          <w:rFonts w:ascii="Arial" w:hAnsi="Arial" w:cs="Arial"/>
          <w:b/>
          <w:color w:val="000000"/>
        </w:rPr>
        <w:t xml:space="preserve"> horas</w:t>
      </w:r>
      <w:r w:rsidR="00DA4BEE" w:rsidRPr="00877FF0">
        <w:rPr>
          <w:rFonts w:ascii="Arial" w:hAnsi="Arial" w:cs="Arial"/>
          <w:b/>
          <w:color w:val="000000"/>
        </w:rPr>
        <w:t xml:space="preserve"> </w:t>
      </w:r>
      <w:r w:rsidR="00840B2F" w:rsidRPr="00877FF0">
        <w:rPr>
          <w:rFonts w:ascii="Arial" w:hAnsi="Arial" w:cs="Arial"/>
          <w:b/>
          <w:color w:val="000000"/>
        </w:rPr>
        <w:t>às 18</w:t>
      </w:r>
      <w:r w:rsidR="00D40F64" w:rsidRPr="00877FF0">
        <w:rPr>
          <w:rFonts w:ascii="Arial" w:hAnsi="Arial" w:cs="Arial"/>
          <w:b/>
          <w:color w:val="000000"/>
        </w:rPr>
        <w:t>:</w:t>
      </w:r>
      <w:r w:rsidR="00840B2F" w:rsidRPr="00877FF0">
        <w:rPr>
          <w:rFonts w:ascii="Arial" w:hAnsi="Arial" w:cs="Arial"/>
          <w:b/>
          <w:color w:val="000000"/>
        </w:rPr>
        <w:t>00</w:t>
      </w:r>
      <w:r w:rsidR="00D40F64" w:rsidRPr="00877FF0">
        <w:rPr>
          <w:rFonts w:ascii="Arial" w:hAnsi="Arial" w:cs="Arial"/>
          <w:b/>
          <w:color w:val="000000"/>
        </w:rPr>
        <w:t xml:space="preserve"> horas</w:t>
      </w:r>
      <w:r w:rsidR="00840B2F" w:rsidRPr="00877FF0">
        <w:rPr>
          <w:rFonts w:ascii="Arial" w:hAnsi="Arial" w:cs="Arial"/>
          <w:b/>
          <w:color w:val="000000"/>
        </w:rPr>
        <w:t>.</w:t>
      </w:r>
    </w:p>
    <w:p w:rsidR="00F82DE9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 xml:space="preserve">Internet: através de baixa de arquivo nos sítios </w:t>
      </w:r>
      <w:hyperlink r:id="rId8" w:history="1">
        <w:r w:rsidR="00F82DE9" w:rsidRPr="00877FF0">
          <w:rPr>
            <w:rStyle w:val="Hyperlink"/>
            <w:rFonts w:ascii="Arial" w:hAnsi="Arial" w:cs="Arial"/>
            <w:b/>
          </w:rPr>
          <w:t>www.bec.sp.gov.br</w:t>
        </w:r>
      </w:hyperlink>
      <w:r w:rsidR="00DA4BEE" w:rsidRPr="00877FF0">
        <w:rPr>
          <w:rFonts w:ascii="Arial" w:hAnsi="Arial" w:cs="Arial"/>
          <w:b/>
        </w:rPr>
        <w:t xml:space="preserve"> </w:t>
      </w:r>
      <w:r w:rsidRPr="00877FF0">
        <w:rPr>
          <w:rFonts w:ascii="Arial" w:hAnsi="Arial" w:cs="Arial"/>
          <w:b/>
        </w:rPr>
        <w:t xml:space="preserve">ou </w:t>
      </w:r>
      <w:hyperlink r:id="rId9" w:history="1">
        <w:r w:rsidR="00B6602B" w:rsidRPr="00E87450">
          <w:rPr>
            <w:rStyle w:val="Hyperlink"/>
            <w:rFonts w:ascii="Arial" w:hAnsi="Arial" w:cs="Arial"/>
            <w:b/>
          </w:rPr>
          <w:t>www.imesp.com.br</w:t>
        </w:r>
      </w:hyperlink>
      <w:r w:rsidR="00B6602B" w:rsidRPr="00B6602B">
        <w:rPr>
          <w:rStyle w:val="Hyperlink"/>
          <w:rFonts w:ascii="Arial" w:hAnsi="Arial" w:cs="Arial"/>
          <w:b/>
          <w:color w:val="000000" w:themeColor="text1"/>
          <w:u w:val="none"/>
        </w:rPr>
        <w:t xml:space="preserve"> </w:t>
      </w:r>
      <w:r w:rsidR="00B6602B" w:rsidRPr="00B6602B">
        <w:rPr>
          <w:rStyle w:val="Hyperlink"/>
          <w:rFonts w:ascii="Arial" w:hAnsi="Arial" w:cs="Arial"/>
          <w:b/>
          <w:color w:val="000000" w:themeColor="text1"/>
          <w:sz w:val="22"/>
          <w:u w:val="none"/>
        </w:rPr>
        <w:t>(opção negócios públicos)</w:t>
      </w:r>
      <w:r w:rsidRPr="00B6602B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877FF0">
        <w:rPr>
          <w:rFonts w:ascii="Arial" w:hAnsi="Arial" w:cs="Arial"/>
          <w:b/>
        </w:rPr>
        <w:t xml:space="preserve">ou </w:t>
      </w:r>
      <w:hyperlink r:id="rId10" w:history="1">
        <w:r w:rsidR="00F82DE9" w:rsidRPr="00877FF0">
          <w:rPr>
            <w:rStyle w:val="Hyperlink"/>
            <w:rFonts w:ascii="Arial" w:hAnsi="Arial" w:cs="Arial"/>
            <w:b/>
          </w:rPr>
          <w:t>www.memorial.sp.gov.br</w:t>
        </w:r>
      </w:hyperlink>
    </w:p>
    <w:p w:rsidR="000C79B6" w:rsidRPr="00877FF0" w:rsidRDefault="000C79B6" w:rsidP="00877FF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</w:rPr>
      </w:pPr>
      <w:r w:rsidRPr="00877FF0">
        <w:rPr>
          <w:rFonts w:ascii="Arial" w:hAnsi="Arial" w:cs="Arial"/>
          <w:b/>
        </w:rPr>
        <w:t>Maiores Informações: Tel.: 3823-4607 – Sra. Ruana</w:t>
      </w:r>
    </w:p>
    <w:p w:rsidR="000C79B6" w:rsidRPr="00877FF0" w:rsidRDefault="000C79B6" w:rsidP="00EE6AD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before="240" w:after="240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</w:rPr>
        <w:t xml:space="preserve">DATA DO INÍCIO DO PRAZO PARA ENVIO DA </w:t>
      </w:r>
      <w:r w:rsidR="00ED73DC">
        <w:rPr>
          <w:rFonts w:ascii="Arial" w:hAnsi="Arial" w:cs="Arial"/>
          <w:b/>
        </w:rPr>
        <w:t>PROPOSTA</w:t>
      </w:r>
      <w:r w:rsidRPr="00877FF0">
        <w:rPr>
          <w:rFonts w:ascii="Arial" w:hAnsi="Arial" w:cs="Arial"/>
          <w:b/>
        </w:rPr>
        <w:t xml:space="preserve"> ELETRÔNICA:</w:t>
      </w:r>
      <w:r w:rsidR="0072026E" w:rsidRPr="00877FF0">
        <w:rPr>
          <w:rFonts w:ascii="Arial" w:hAnsi="Arial" w:cs="Arial"/>
          <w:b/>
        </w:rPr>
        <w:t xml:space="preserve"> </w:t>
      </w:r>
      <w:r w:rsidR="00ED7210" w:rsidRPr="00CD2706">
        <w:rPr>
          <w:rFonts w:ascii="Arial" w:hAnsi="Arial" w:cs="Arial"/>
          <w:b/>
          <w:u w:val="single"/>
        </w:rPr>
        <w:t>DIA</w:t>
      </w:r>
      <w:r w:rsidR="004A4E79">
        <w:rPr>
          <w:rFonts w:ascii="Arial" w:hAnsi="Arial" w:cs="Arial"/>
          <w:b/>
          <w:u w:val="single"/>
        </w:rPr>
        <w:t xml:space="preserve"> </w:t>
      </w:r>
      <w:r w:rsidR="00DD2D38">
        <w:rPr>
          <w:rFonts w:ascii="Arial" w:hAnsi="Arial" w:cs="Arial"/>
          <w:b/>
          <w:u w:val="single"/>
        </w:rPr>
        <w:t>11/08/2016</w:t>
      </w:r>
    </w:p>
    <w:p w:rsidR="000C79B6" w:rsidRDefault="00DA4BEE" w:rsidP="00EE6AD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before="240" w:after="240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</w:rPr>
        <w:t xml:space="preserve">DATA E HORA DA ABERTURA DA SESSÃO PÚBLICA: </w:t>
      </w:r>
      <w:r w:rsidRPr="003B7B33">
        <w:rPr>
          <w:rFonts w:ascii="Arial" w:hAnsi="Arial" w:cs="Arial"/>
          <w:b/>
          <w:u w:val="single"/>
        </w:rPr>
        <w:t xml:space="preserve">DIA </w:t>
      </w:r>
      <w:r w:rsidR="00DD2D38" w:rsidRPr="003B7B33">
        <w:rPr>
          <w:rFonts w:ascii="Arial" w:hAnsi="Arial" w:cs="Arial"/>
          <w:b/>
          <w:u w:val="single"/>
        </w:rPr>
        <w:t>24/08/2016</w:t>
      </w:r>
      <w:r w:rsidRPr="003B7B33">
        <w:rPr>
          <w:rFonts w:ascii="Arial" w:hAnsi="Arial" w:cs="Arial"/>
          <w:b/>
        </w:rPr>
        <w:t xml:space="preserve">, ÀS </w:t>
      </w:r>
      <w:proofErr w:type="gramStart"/>
      <w:r w:rsidR="00DD2D38" w:rsidRPr="003B7B33">
        <w:rPr>
          <w:rFonts w:ascii="Arial" w:hAnsi="Arial" w:cs="Arial"/>
          <w:b/>
          <w:u w:val="single"/>
        </w:rPr>
        <w:t>10:00</w:t>
      </w:r>
      <w:proofErr w:type="gramEnd"/>
      <w:r w:rsidRPr="003B7B33">
        <w:rPr>
          <w:rFonts w:ascii="Arial" w:hAnsi="Arial" w:cs="Arial"/>
          <w:b/>
          <w:u w:val="single"/>
        </w:rPr>
        <w:t xml:space="preserve"> HORAS</w:t>
      </w:r>
    </w:p>
    <w:p w:rsidR="00D91EB0" w:rsidRDefault="00A72104" w:rsidP="00D91EB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uppressAutoHyphens/>
        <w:spacing w:before="240" w:after="240"/>
        <w:jc w:val="both"/>
        <w:rPr>
          <w:rFonts w:ascii="Arial" w:hAnsi="Arial" w:cs="Arial"/>
          <w:b/>
          <w:u w:val="single"/>
        </w:rPr>
      </w:pPr>
      <w:r w:rsidRPr="00D91EB0">
        <w:rPr>
          <w:rFonts w:ascii="Arial" w:hAnsi="Arial" w:cs="Arial"/>
          <w:b/>
          <w:u w:val="single"/>
        </w:rPr>
        <w:t xml:space="preserve">VISITA TÉCNICA OBRIGATÓRIA </w:t>
      </w:r>
      <w:r w:rsidR="004A4E79">
        <w:rPr>
          <w:rFonts w:ascii="Arial" w:hAnsi="Arial" w:cs="Arial"/>
          <w:b/>
          <w:u w:val="single"/>
        </w:rPr>
        <w:t xml:space="preserve">– vide </w:t>
      </w:r>
      <w:r w:rsidR="004A4E79" w:rsidRPr="00471998">
        <w:rPr>
          <w:rFonts w:ascii="Arial" w:hAnsi="Arial" w:cs="Arial"/>
          <w:b/>
          <w:u w:val="single"/>
        </w:rPr>
        <w:t>item</w:t>
      </w:r>
      <w:r w:rsidR="005C52AF" w:rsidRPr="00471998">
        <w:rPr>
          <w:rFonts w:ascii="Arial" w:hAnsi="Arial" w:cs="Arial"/>
          <w:b/>
          <w:u w:val="single"/>
        </w:rPr>
        <w:t xml:space="preserve"> </w:t>
      </w:r>
      <w:r w:rsidR="00471998" w:rsidRPr="00471998">
        <w:rPr>
          <w:rFonts w:ascii="Arial" w:hAnsi="Arial" w:cs="Arial"/>
          <w:b/>
          <w:u w:val="single"/>
        </w:rPr>
        <w:t>4.</w:t>
      </w:r>
      <w:r w:rsidR="00601637">
        <w:rPr>
          <w:rFonts w:ascii="Arial" w:hAnsi="Arial" w:cs="Arial"/>
          <w:b/>
          <w:u w:val="single"/>
        </w:rPr>
        <w:t>2</w:t>
      </w:r>
    </w:p>
    <w:p w:rsidR="004C74AB" w:rsidRDefault="00C551D2" w:rsidP="00E26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97B17">
        <w:rPr>
          <w:rFonts w:ascii="Arial" w:hAnsi="Arial" w:cs="Arial"/>
        </w:rPr>
        <w:t xml:space="preserve">O Senhor </w:t>
      </w:r>
      <w:r w:rsidR="003822AA">
        <w:rPr>
          <w:rFonts w:ascii="Arial" w:hAnsi="Arial" w:cs="Arial"/>
        </w:rPr>
        <w:t>Felipe Pinheiro</w:t>
      </w:r>
      <w:r w:rsidRPr="00D97B17">
        <w:rPr>
          <w:rFonts w:ascii="Arial" w:hAnsi="Arial" w:cs="Arial"/>
        </w:rPr>
        <w:t xml:space="preserve">, Diretor Administrativo e Financeiro, torna público que se acha aberta, nesta unidade, licitação na modalidade </w:t>
      </w:r>
      <w:r w:rsidR="00B00A82">
        <w:rPr>
          <w:rFonts w:ascii="Arial" w:hAnsi="Arial" w:cs="Arial"/>
        </w:rPr>
        <w:t>PREGÃO</w:t>
      </w:r>
      <w:r w:rsidRPr="00D97B17">
        <w:rPr>
          <w:rFonts w:ascii="Arial" w:hAnsi="Arial" w:cs="Arial"/>
        </w:rPr>
        <w:t xml:space="preserve">, a ser realizada por intermédio do sistema eletrônico de contratações denominado “Bolsa Eletrônica de Compras do Governo do Estado de São Paulo – Sistema BEC/SP”, com utilização de </w:t>
      </w:r>
      <w:r w:rsidR="004478DD">
        <w:rPr>
          <w:rFonts w:ascii="Arial" w:hAnsi="Arial" w:cs="Arial"/>
        </w:rPr>
        <w:t>Recurso</w:t>
      </w:r>
      <w:r w:rsidRPr="00D97B17">
        <w:rPr>
          <w:rFonts w:ascii="Arial" w:hAnsi="Arial" w:cs="Arial"/>
        </w:rPr>
        <w:t xml:space="preserve">s de tecnologia da informação, denominada </w:t>
      </w:r>
      <w:r w:rsidR="00B00A82">
        <w:rPr>
          <w:rFonts w:ascii="Arial" w:hAnsi="Arial" w:cs="Arial"/>
          <w:b/>
        </w:rPr>
        <w:t>PREGÃO</w:t>
      </w:r>
      <w:r w:rsidRPr="00D97B17">
        <w:rPr>
          <w:rFonts w:ascii="Arial" w:hAnsi="Arial" w:cs="Arial"/>
          <w:b/>
        </w:rPr>
        <w:t xml:space="preserve"> ELETRÔNICO</w:t>
      </w:r>
      <w:r w:rsidRPr="00D97B17">
        <w:rPr>
          <w:rFonts w:ascii="Arial" w:hAnsi="Arial" w:cs="Arial"/>
        </w:rPr>
        <w:t xml:space="preserve">, do tipo </w:t>
      </w:r>
      <w:r w:rsidRPr="00D97B17">
        <w:rPr>
          <w:rFonts w:ascii="Arial" w:hAnsi="Arial" w:cs="Arial"/>
          <w:b/>
        </w:rPr>
        <w:t>MENOR PREÇO GLOBAL</w:t>
      </w:r>
      <w:r w:rsidRPr="00D97B17">
        <w:rPr>
          <w:rFonts w:ascii="Arial" w:hAnsi="Arial" w:cs="Arial"/>
        </w:rPr>
        <w:t xml:space="preserve"> – </w:t>
      </w:r>
      <w:r w:rsidRPr="00D97B17">
        <w:rPr>
          <w:rFonts w:ascii="Arial" w:hAnsi="Arial" w:cs="Arial"/>
          <w:b/>
        </w:rPr>
        <w:t xml:space="preserve">Processo nº </w:t>
      </w:r>
      <w:r w:rsidR="00DD2D38">
        <w:rPr>
          <w:rFonts w:ascii="Arial" w:hAnsi="Arial" w:cs="Arial"/>
          <w:b/>
        </w:rPr>
        <w:t>006</w:t>
      </w:r>
      <w:r w:rsidR="00FB5864">
        <w:rPr>
          <w:rFonts w:ascii="Arial" w:hAnsi="Arial" w:cs="Arial"/>
          <w:b/>
        </w:rPr>
        <w:t>/2016</w:t>
      </w:r>
      <w:r w:rsidRPr="00D97B17">
        <w:rPr>
          <w:rFonts w:ascii="Arial" w:hAnsi="Arial" w:cs="Arial"/>
        </w:rPr>
        <w:t xml:space="preserve">, objetivando </w:t>
      </w:r>
      <w:r w:rsidRPr="00CF6434">
        <w:rPr>
          <w:rFonts w:ascii="Arial" w:hAnsi="Arial" w:cs="Arial"/>
        </w:rPr>
        <w:t>a</w:t>
      </w:r>
      <w:r w:rsidRPr="00CF6434">
        <w:rPr>
          <w:rFonts w:ascii="Arial" w:hAnsi="Arial" w:cs="Arial"/>
          <w:b/>
        </w:rPr>
        <w:t xml:space="preserve"> </w:t>
      </w:r>
      <w:r w:rsidR="007D6674">
        <w:rPr>
          <w:rFonts w:ascii="Arial" w:hAnsi="Arial" w:cs="Arial"/>
          <w:b/>
        </w:rPr>
        <w:t xml:space="preserve">CONTRATAÇÃO DE EMPRESA ESPECIALIZADA NA PRESTAÇÃO DE SERVIÇOS DE SEGURO PARA A </w:t>
      </w:r>
      <w:r w:rsidR="007D6674">
        <w:rPr>
          <w:rFonts w:ascii="Arial" w:hAnsi="Arial" w:cs="Arial"/>
          <w:b/>
        </w:rPr>
        <w:lastRenderedPageBreak/>
        <w:t>COBERTURA DOS BENS PATRIMONIAIS MÓVEIS E IMÓVEIS DA FUNDAÇÃO MEMORIAL DA AMÉRICA LATINA</w:t>
      </w:r>
      <w:r>
        <w:rPr>
          <w:rFonts w:ascii="Arial" w:hAnsi="Arial" w:cs="Arial"/>
          <w:b/>
        </w:rPr>
        <w:t xml:space="preserve">, </w:t>
      </w:r>
      <w:r w:rsidRPr="00D97B17">
        <w:rPr>
          <w:rFonts w:ascii="Arial" w:hAnsi="Arial" w:cs="Arial"/>
          <w:b/>
        </w:rPr>
        <w:t>nos termos do Anexo I deste Edital</w:t>
      </w:r>
      <w:r w:rsidRPr="00952651">
        <w:rPr>
          <w:rFonts w:ascii="Arial" w:hAnsi="Arial" w:cs="Arial"/>
          <w:b/>
        </w:rPr>
        <w:t xml:space="preserve">, </w:t>
      </w:r>
      <w:r w:rsidR="00FF6431" w:rsidRPr="00FF6431">
        <w:rPr>
          <w:rFonts w:ascii="Arial" w:hAnsi="Arial" w:cs="Arial"/>
        </w:rPr>
        <w:t>sob o regime de empreitada por preço global, que será regida pela Lei Federal nº 10.520, de 17</w:t>
      </w:r>
      <w:r w:rsidR="006C3245">
        <w:rPr>
          <w:rFonts w:ascii="Arial" w:hAnsi="Arial" w:cs="Arial"/>
        </w:rPr>
        <w:t>/09/</w:t>
      </w:r>
      <w:r w:rsidR="00FF6431" w:rsidRPr="00FF6431">
        <w:rPr>
          <w:rFonts w:ascii="Arial" w:hAnsi="Arial" w:cs="Arial"/>
        </w:rPr>
        <w:t>2002, pelo Decreto nº 49.722, de 24</w:t>
      </w:r>
      <w:r w:rsidR="006C3245">
        <w:rPr>
          <w:rFonts w:ascii="Arial" w:hAnsi="Arial" w:cs="Arial"/>
        </w:rPr>
        <w:t>/06/</w:t>
      </w:r>
      <w:r w:rsidR="00FF6431" w:rsidRPr="00FF6431">
        <w:rPr>
          <w:rFonts w:ascii="Arial" w:hAnsi="Arial" w:cs="Arial"/>
        </w:rPr>
        <w:t>2005, pelo regulamento anexo a Resolução nº CC-27, de 25</w:t>
      </w:r>
      <w:r w:rsidR="006C3245">
        <w:rPr>
          <w:rFonts w:ascii="Arial" w:hAnsi="Arial" w:cs="Arial"/>
        </w:rPr>
        <w:t>/05/</w:t>
      </w:r>
      <w:r w:rsidR="00FF6431" w:rsidRPr="00FF6431">
        <w:rPr>
          <w:rFonts w:ascii="Arial" w:hAnsi="Arial" w:cs="Arial"/>
        </w:rPr>
        <w:t>2006, aplicando-se, subsidiariamente, no que couberem, as disposições da Lei Federal n.º 8.666, de 21</w:t>
      </w:r>
      <w:r w:rsidR="006C3245">
        <w:rPr>
          <w:rFonts w:ascii="Arial" w:hAnsi="Arial" w:cs="Arial"/>
        </w:rPr>
        <w:t>/06/1993</w:t>
      </w:r>
      <w:r w:rsidR="00FF6431" w:rsidRPr="00FF6431">
        <w:rPr>
          <w:rFonts w:ascii="Arial" w:hAnsi="Arial" w:cs="Arial"/>
        </w:rPr>
        <w:t xml:space="preserve">, </w:t>
      </w:r>
      <w:r w:rsidR="00F22586" w:rsidRPr="00353D6A">
        <w:rPr>
          <w:rFonts w:ascii="Arial" w:hAnsi="Arial" w:cs="Arial"/>
        </w:rPr>
        <w:t xml:space="preserve">e no que couber, </w:t>
      </w:r>
      <w:r w:rsidR="00FF6431" w:rsidRPr="00FF6431">
        <w:rPr>
          <w:rFonts w:ascii="Arial" w:hAnsi="Arial" w:cs="Arial"/>
        </w:rPr>
        <w:t>da Lei Estadual n.º 6.544, de 22</w:t>
      </w:r>
      <w:r w:rsidR="006C3245">
        <w:rPr>
          <w:rFonts w:ascii="Arial" w:hAnsi="Arial" w:cs="Arial"/>
        </w:rPr>
        <w:t>/11/1989</w:t>
      </w:r>
      <w:r w:rsidR="00FF6431" w:rsidRPr="00FF6431">
        <w:rPr>
          <w:rFonts w:ascii="Arial" w:hAnsi="Arial" w:cs="Arial"/>
        </w:rPr>
        <w:t xml:space="preserve">, do Decreto Estadual nº 47.297, de </w:t>
      </w:r>
      <w:r w:rsidR="006C3245">
        <w:rPr>
          <w:rFonts w:ascii="Arial" w:hAnsi="Arial" w:cs="Arial"/>
        </w:rPr>
        <w:t>0</w:t>
      </w:r>
      <w:r w:rsidR="00FF6431" w:rsidRPr="00FF6431">
        <w:rPr>
          <w:rFonts w:ascii="Arial" w:hAnsi="Arial" w:cs="Arial"/>
        </w:rPr>
        <w:t>6</w:t>
      </w:r>
      <w:r w:rsidR="006C3245">
        <w:rPr>
          <w:rFonts w:ascii="Arial" w:hAnsi="Arial" w:cs="Arial"/>
        </w:rPr>
        <w:t>/11/2002</w:t>
      </w:r>
      <w:r w:rsidR="00FF6431" w:rsidRPr="00FF6431">
        <w:rPr>
          <w:rFonts w:ascii="Arial" w:hAnsi="Arial" w:cs="Arial"/>
        </w:rPr>
        <w:t>, e demais normas regulamentares aplicáveis à espécie</w:t>
      </w:r>
      <w:r w:rsidR="004C3DE1">
        <w:rPr>
          <w:rFonts w:ascii="Arial" w:hAnsi="Arial" w:cs="Arial"/>
        </w:rPr>
        <w:t>.</w:t>
      </w:r>
    </w:p>
    <w:p w:rsidR="006F7938" w:rsidRDefault="006F7938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3949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As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s deverão obedecer às especificações deste instrumento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convocatório e seus </w:t>
      </w:r>
      <w:r w:rsidR="00986878">
        <w:rPr>
          <w:rFonts w:ascii="Arial" w:hAnsi="Arial" w:cs="Arial"/>
        </w:rPr>
        <w:t>A</w:t>
      </w:r>
      <w:r w:rsidRPr="00877FF0">
        <w:rPr>
          <w:rFonts w:ascii="Arial" w:hAnsi="Arial" w:cs="Arial"/>
        </w:rPr>
        <w:t>nexos e serão encaminhadas por meio eletrônico, após 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registro dos interessados em participar do certame e o credenciamento de seus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representantes no Cadastro Unificado de Fornecedores do Estado de São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Paulo – CAUFESP</w:t>
      </w:r>
      <w:r w:rsidR="004D14C8" w:rsidRPr="00877FF0">
        <w:rPr>
          <w:rFonts w:ascii="Arial" w:hAnsi="Arial" w:cs="Arial"/>
        </w:rPr>
        <w:t>:</w:t>
      </w:r>
    </w:p>
    <w:p w:rsidR="00E26819" w:rsidRPr="00A74375" w:rsidRDefault="00A17702" w:rsidP="00A74375">
      <w:pPr>
        <w:pStyle w:val="Corpodetexto"/>
        <w:tabs>
          <w:tab w:val="left" w:pos="1774"/>
          <w:tab w:val="left" w:pos="2175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A74375">
        <w:rPr>
          <w:rFonts w:ascii="Arial" w:hAnsi="Arial" w:cs="Arial"/>
          <w:sz w:val="24"/>
          <w:szCs w:val="24"/>
        </w:rPr>
        <w:t>Anexo I</w:t>
      </w:r>
      <w:r w:rsidR="00DA4BEE" w:rsidRPr="00A74375">
        <w:rPr>
          <w:rFonts w:ascii="Arial" w:hAnsi="Arial" w:cs="Arial"/>
          <w:sz w:val="24"/>
          <w:szCs w:val="24"/>
        </w:rPr>
        <w:t xml:space="preserve"> </w:t>
      </w:r>
      <w:r w:rsidRPr="00A74375">
        <w:rPr>
          <w:rFonts w:ascii="Arial" w:hAnsi="Arial" w:cs="Arial"/>
          <w:sz w:val="24"/>
          <w:szCs w:val="24"/>
        </w:rPr>
        <w:t>—</w:t>
      </w:r>
      <w:r w:rsidR="00DA4BEE" w:rsidRPr="00A74375">
        <w:rPr>
          <w:rFonts w:ascii="Arial" w:hAnsi="Arial" w:cs="Arial"/>
          <w:sz w:val="24"/>
          <w:szCs w:val="24"/>
        </w:rPr>
        <w:t xml:space="preserve"> </w:t>
      </w:r>
      <w:r w:rsidRPr="00A74375">
        <w:rPr>
          <w:rFonts w:ascii="Arial" w:hAnsi="Arial" w:cs="Arial"/>
          <w:sz w:val="24"/>
          <w:szCs w:val="24"/>
        </w:rPr>
        <w:t>Memorial Descritivo</w:t>
      </w:r>
    </w:p>
    <w:p w:rsidR="00A17702" w:rsidRPr="00A74375" w:rsidRDefault="00912CAC" w:rsidP="00A74375">
      <w:pPr>
        <w:pStyle w:val="Corpodetexto"/>
        <w:tabs>
          <w:tab w:val="left" w:pos="1774"/>
          <w:tab w:val="left" w:pos="2175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A74375">
        <w:rPr>
          <w:rFonts w:ascii="Arial" w:hAnsi="Arial" w:cs="Arial"/>
          <w:sz w:val="24"/>
          <w:szCs w:val="24"/>
        </w:rPr>
        <w:t>A</w:t>
      </w:r>
      <w:r w:rsidR="00A17702" w:rsidRPr="00A74375">
        <w:rPr>
          <w:rFonts w:ascii="Arial" w:hAnsi="Arial" w:cs="Arial"/>
          <w:sz w:val="24"/>
          <w:szCs w:val="24"/>
        </w:rPr>
        <w:t xml:space="preserve">nexo </w:t>
      </w:r>
      <w:r w:rsidR="00780272" w:rsidRPr="00A74375">
        <w:rPr>
          <w:rFonts w:ascii="Arial" w:hAnsi="Arial" w:cs="Arial"/>
          <w:sz w:val="24"/>
          <w:szCs w:val="24"/>
        </w:rPr>
        <w:t>II</w:t>
      </w:r>
      <w:r w:rsidR="00A17702" w:rsidRPr="00A74375">
        <w:rPr>
          <w:rFonts w:ascii="Arial" w:hAnsi="Arial" w:cs="Arial"/>
          <w:sz w:val="24"/>
          <w:szCs w:val="24"/>
        </w:rPr>
        <w:t xml:space="preserve"> —</w:t>
      </w:r>
      <w:r w:rsidR="0072026E" w:rsidRPr="00A74375">
        <w:rPr>
          <w:rFonts w:ascii="Arial" w:hAnsi="Arial" w:cs="Arial"/>
          <w:sz w:val="24"/>
          <w:szCs w:val="24"/>
        </w:rPr>
        <w:t xml:space="preserve"> </w:t>
      </w:r>
      <w:r w:rsidR="00A17702" w:rsidRPr="00A74375">
        <w:rPr>
          <w:rFonts w:ascii="Arial" w:hAnsi="Arial" w:cs="Arial"/>
          <w:sz w:val="24"/>
          <w:szCs w:val="24"/>
        </w:rPr>
        <w:t xml:space="preserve">Modelo de </w:t>
      </w:r>
      <w:r w:rsidR="00ED73DC" w:rsidRPr="00A74375">
        <w:rPr>
          <w:rFonts w:ascii="Arial" w:hAnsi="Arial" w:cs="Arial"/>
          <w:sz w:val="24"/>
          <w:szCs w:val="24"/>
        </w:rPr>
        <w:t>Proposta</w:t>
      </w:r>
      <w:r w:rsidR="00A17702" w:rsidRPr="00A74375">
        <w:rPr>
          <w:rFonts w:ascii="Arial" w:hAnsi="Arial" w:cs="Arial"/>
          <w:sz w:val="24"/>
          <w:szCs w:val="24"/>
        </w:rPr>
        <w:t xml:space="preserve"> de Preços</w:t>
      </w:r>
      <w:r w:rsidR="00781DFA" w:rsidRPr="00A74375">
        <w:rPr>
          <w:rFonts w:ascii="Arial" w:hAnsi="Arial" w:cs="Arial"/>
          <w:sz w:val="24"/>
          <w:szCs w:val="24"/>
        </w:rPr>
        <w:t xml:space="preserve"> </w:t>
      </w:r>
    </w:p>
    <w:p w:rsidR="00A17702" w:rsidRPr="00A74375" w:rsidRDefault="00A17702" w:rsidP="00A74375">
      <w:pPr>
        <w:widowControl w:val="0"/>
        <w:tabs>
          <w:tab w:val="left" w:pos="2175"/>
        </w:tabs>
        <w:spacing w:line="360" w:lineRule="auto"/>
        <w:jc w:val="both"/>
        <w:rPr>
          <w:rFonts w:ascii="Arial" w:hAnsi="Arial" w:cs="Arial"/>
        </w:rPr>
      </w:pPr>
      <w:r w:rsidRPr="00A74375">
        <w:rPr>
          <w:rFonts w:ascii="Arial" w:hAnsi="Arial" w:cs="Arial"/>
        </w:rPr>
        <w:t xml:space="preserve">Anexo </w:t>
      </w:r>
      <w:r w:rsidR="00780272" w:rsidRPr="00A74375">
        <w:rPr>
          <w:rFonts w:ascii="Arial" w:hAnsi="Arial" w:cs="Arial"/>
        </w:rPr>
        <w:t>II</w:t>
      </w:r>
      <w:r w:rsidRPr="00A74375">
        <w:rPr>
          <w:rFonts w:ascii="Arial" w:hAnsi="Arial" w:cs="Arial"/>
        </w:rPr>
        <w:t>I</w:t>
      </w:r>
      <w:r w:rsidR="00685EA1" w:rsidRPr="00A74375">
        <w:rPr>
          <w:rFonts w:ascii="Arial" w:hAnsi="Arial" w:cs="Arial"/>
        </w:rPr>
        <w:t xml:space="preserve"> </w:t>
      </w:r>
      <w:r w:rsidR="009B09B2" w:rsidRPr="00A74375">
        <w:rPr>
          <w:rFonts w:ascii="Arial" w:hAnsi="Arial" w:cs="Arial"/>
        </w:rPr>
        <w:t>- Modelo</w:t>
      </w:r>
      <w:r w:rsidR="00685EA1" w:rsidRPr="00A74375">
        <w:rPr>
          <w:rFonts w:ascii="Arial" w:hAnsi="Arial" w:cs="Arial"/>
        </w:rPr>
        <w:t xml:space="preserve"> de Declaração de Inexistência de Fato Impeditivo, de Regularidade e de Declaração Referente ao Trabalho de Menor</w:t>
      </w:r>
    </w:p>
    <w:p w:rsidR="00A74375" w:rsidRPr="00A74375" w:rsidRDefault="003E1A82" w:rsidP="001C45C7">
      <w:pPr>
        <w:widowControl w:val="0"/>
        <w:tabs>
          <w:tab w:val="left" w:pos="1774"/>
          <w:tab w:val="left" w:pos="2175"/>
        </w:tabs>
        <w:spacing w:line="360" w:lineRule="auto"/>
        <w:jc w:val="both"/>
        <w:rPr>
          <w:rFonts w:ascii="Arial" w:hAnsi="Arial" w:cs="Arial"/>
        </w:rPr>
      </w:pPr>
      <w:r w:rsidRPr="00F22586">
        <w:rPr>
          <w:rFonts w:ascii="Arial" w:hAnsi="Arial" w:cs="Arial"/>
        </w:rPr>
        <w:t>Anexo</w:t>
      </w:r>
      <w:r w:rsidR="0035202C" w:rsidRPr="00F22586">
        <w:rPr>
          <w:rFonts w:ascii="Arial" w:hAnsi="Arial" w:cs="Arial"/>
        </w:rPr>
        <w:t xml:space="preserve"> </w:t>
      </w:r>
      <w:r w:rsidR="00D85B4B" w:rsidRPr="00F22586">
        <w:rPr>
          <w:rFonts w:ascii="Arial" w:hAnsi="Arial" w:cs="Arial"/>
        </w:rPr>
        <w:t>IV – M</w:t>
      </w:r>
      <w:r w:rsidR="00DA4BEE" w:rsidRPr="00F22586">
        <w:rPr>
          <w:rFonts w:ascii="Arial" w:hAnsi="Arial" w:cs="Arial"/>
        </w:rPr>
        <w:t>inuta</w:t>
      </w:r>
      <w:r w:rsidRPr="00F22586">
        <w:rPr>
          <w:rFonts w:ascii="Arial" w:hAnsi="Arial" w:cs="Arial"/>
        </w:rPr>
        <w:t xml:space="preserve"> de</w:t>
      </w:r>
      <w:r w:rsidR="009B09B2" w:rsidRPr="00F22586">
        <w:rPr>
          <w:rFonts w:ascii="Arial" w:hAnsi="Arial" w:cs="Arial"/>
        </w:rPr>
        <w:t xml:space="preserve"> </w:t>
      </w:r>
      <w:r w:rsidR="004478DD" w:rsidRPr="00F22586">
        <w:rPr>
          <w:rFonts w:ascii="Arial" w:hAnsi="Arial" w:cs="Arial"/>
        </w:rPr>
        <w:t>Contrato</w:t>
      </w:r>
      <w:r w:rsidR="001171C5" w:rsidRPr="00A74375">
        <w:rPr>
          <w:rFonts w:ascii="Arial" w:hAnsi="Arial" w:cs="Arial"/>
        </w:rPr>
        <w:t xml:space="preserve"> </w:t>
      </w:r>
    </w:p>
    <w:p w:rsidR="0024397F" w:rsidRDefault="0024397F" w:rsidP="00A74375">
      <w:pPr>
        <w:widowControl w:val="0"/>
        <w:tabs>
          <w:tab w:val="left" w:pos="1774"/>
          <w:tab w:val="left" w:pos="2175"/>
        </w:tabs>
        <w:spacing w:line="360" w:lineRule="auto"/>
        <w:jc w:val="both"/>
        <w:rPr>
          <w:rFonts w:ascii="Arial" w:hAnsi="Arial" w:cs="Arial"/>
          <w:sz w:val="22"/>
        </w:rPr>
      </w:pPr>
    </w:p>
    <w:p w:rsidR="004D14C8" w:rsidRPr="00877FF0" w:rsidRDefault="003949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A sessão pública de processamento do </w:t>
      </w:r>
      <w:r w:rsidR="00B00A82">
        <w:rPr>
          <w:rFonts w:ascii="Arial" w:hAnsi="Arial" w:cs="Arial"/>
        </w:rPr>
        <w:t>Pregão</w:t>
      </w:r>
      <w:r w:rsidRPr="00877FF0">
        <w:rPr>
          <w:rFonts w:ascii="Arial" w:hAnsi="Arial" w:cs="Arial"/>
        </w:rPr>
        <w:t xml:space="preserve"> Eletrônico será realizada no</w:t>
      </w:r>
      <w:r w:rsidR="00287DE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endereço eletrônico </w:t>
      </w:r>
      <w:hyperlink r:id="rId11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F82DE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ou </w:t>
      </w:r>
      <w:hyperlink r:id="rId12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Pr="00877FF0">
        <w:rPr>
          <w:rFonts w:ascii="Arial" w:hAnsi="Arial" w:cs="Arial"/>
        </w:rPr>
        <w:t>, no dia</w:t>
      </w:r>
      <w:r w:rsidR="00287DE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 hora mencionados no preâmbulo deste Edital e será conduzida pelo</w:t>
      </w:r>
      <w:r w:rsidR="00287DEF" w:rsidRPr="00877FF0">
        <w:rPr>
          <w:rFonts w:ascii="Arial" w:hAnsi="Arial" w:cs="Arial"/>
        </w:rPr>
        <w:t xml:space="preserve">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com o auxílio da equipe de apoio, designados nos autos do processo</w:t>
      </w:r>
      <w:r w:rsidR="00287DE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em epígrafe e indicados no sistema pela autoridade competente.</w:t>
      </w:r>
    </w:p>
    <w:p w:rsidR="001C45C7" w:rsidRDefault="001C45C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804E8B" w:rsidRPr="001C45C7" w:rsidRDefault="00804E8B" w:rsidP="001C45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1C45C7">
        <w:rPr>
          <w:rFonts w:ascii="Arial" w:hAnsi="Arial" w:cs="Arial"/>
          <w:b/>
          <w:u w:val="single"/>
        </w:rPr>
        <w:t>I. DO OBJETO</w:t>
      </w:r>
    </w:p>
    <w:p w:rsidR="001C45C7" w:rsidRPr="001C45C7" w:rsidRDefault="00DA4BEE" w:rsidP="001C45C7">
      <w:pPr>
        <w:tabs>
          <w:tab w:val="left" w:pos="2835"/>
        </w:tabs>
        <w:spacing w:line="360" w:lineRule="auto"/>
        <w:jc w:val="both"/>
        <w:rPr>
          <w:rFonts w:ascii="Arial" w:hAnsi="Arial" w:cs="Arial"/>
          <w:color w:val="000000"/>
        </w:rPr>
      </w:pPr>
      <w:r w:rsidRPr="001C45C7">
        <w:rPr>
          <w:rFonts w:ascii="Arial" w:hAnsi="Arial" w:cs="Arial"/>
        </w:rPr>
        <w:t xml:space="preserve">1.1, </w:t>
      </w:r>
      <w:r w:rsidR="001C45C7" w:rsidRPr="001C45C7">
        <w:rPr>
          <w:rFonts w:ascii="Arial" w:hAnsi="Arial" w:cs="Arial"/>
        </w:rPr>
        <w:t xml:space="preserve">A presente licitação tem por objeto </w:t>
      </w:r>
      <w:r w:rsidR="004A4E79" w:rsidRPr="001C45C7">
        <w:rPr>
          <w:rFonts w:ascii="Arial" w:hAnsi="Arial" w:cs="Arial"/>
          <w:b/>
        </w:rPr>
        <w:t xml:space="preserve">a </w:t>
      </w:r>
      <w:r w:rsidR="007D6674">
        <w:rPr>
          <w:rFonts w:ascii="Arial" w:hAnsi="Arial" w:cs="Arial"/>
          <w:b/>
        </w:rPr>
        <w:t xml:space="preserve">contratação de empresa especializada na prestação de serviços de seguro para a cobertura dos </w:t>
      </w:r>
      <w:r w:rsidR="007D6674">
        <w:rPr>
          <w:rFonts w:ascii="Arial" w:hAnsi="Arial" w:cs="Arial"/>
          <w:b/>
        </w:rPr>
        <w:lastRenderedPageBreak/>
        <w:t>bens patrimoniais móveis e imóveis da Fundação Memorial da América Latina</w:t>
      </w:r>
      <w:r w:rsidR="001C45C7" w:rsidRPr="001C45C7">
        <w:rPr>
          <w:rFonts w:ascii="Arial" w:hAnsi="Arial" w:cs="Arial"/>
        </w:rPr>
        <w:t>, conforme</w:t>
      </w:r>
      <w:r w:rsidR="00252B3E">
        <w:rPr>
          <w:rFonts w:ascii="Arial" w:hAnsi="Arial" w:cs="Arial"/>
        </w:rPr>
        <w:t xml:space="preserve"> as</w:t>
      </w:r>
      <w:r w:rsidR="001C45C7" w:rsidRPr="001C45C7">
        <w:rPr>
          <w:rFonts w:ascii="Arial" w:hAnsi="Arial" w:cs="Arial"/>
        </w:rPr>
        <w:t xml:space="preserve"> especificações constantes do </w:t>
      </w:r>
      <w:r w:rsidR="001C45C7" w:rsidRPr="001C45C7">
        <w:rPr>
          <w:rFonts w:ascii="Arial" w:hAnsi="Arial" w:cs="Arial"/>
          <w:color w:val="000000"/>
        </w:rPr>
        <w:t xml:space="preserve">memorial descritivo, que integra este Edital como Anexo I. </w:t>
      </w:r>
    </w:p>
    <w:p w:rsidR="00E26819" w:rsidRPr="004C74AB" w:rsidRDefault="00E26819" w:rsidP="00E268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DA4BEE" w:rsidP="00EA7214">
      <w:pPr>
        <w:pStyle w:val="Corpodetexto"/>
        <w:tabs>
          <w:tab w:val="left" w:pos="1774"/>
          <w:tab w:val="left" w:pos="2175"/>
        </w:tabs>
        <w:suppressAutoHyphens/>
        <w:spacing w:line="360" w:lineRule="auto"/>
        <w:rPr>
          <w:rFonts w:ascii="Arial" w:hAnsi="Arial" w:cs="Arial"/>
          <w:b/>
          <w:u w:val="single"/>
        </w:rPr>
      </w:pPr>
      <w:r w:rsidRPr="0040543C">
        <w:rPr>
          <w:rFonts w:ascii="Arial" w:hAnsi="Arial" w:cs="Arial"/>
          <w:sz w:val="24"/>
          <w:szCs w:val="24"/>
        </w:rPr>
        <w:t xml:space="preserve"> </w:t>
      </w:r>
      <w:r w:rsidR="00780272">
        <w:rPr>
          <w:rFonts w:ascii="Arial" w:hAnsi="Arial" w:cs="Arial"/>
          <w:b/>
          <w:u w:val="single"/>
        </w:rPr>
        <w:t>II</w:t>
      </w:r>
      <w:r w:rsidR="00804E8B" w:rsidRPr="00877FF0">
        <w:rPr>
          <w:rFonts w:ascii="Arial" w:hAnsi="Arial" w:cs="Arial"/>
          <w:b/>
          <w:u w:val="single"/>
        </w:rPr>
        <w:t>. DA PARTICIPAÇÃO</w:t>
      </w:r>
    </w:p>
    <w:p w:rsidR="003949CC" w:rsidRPr="00877FF0" w:rsidRDefault="003949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2.1. Poderão participar do certame todos os interessados em contratar com a Administração</w:t>
      </w:r>
      <w:r w:rsidR="00306A48">
        <w:rPr>
          <w:rFonts w:ascii="Arial" w:hAnsi="Arial" w:cs="Arial"/>
        </w:rPr>
        <w:t xml:space="preserve"> </w:t>
      </w:r>
      <w:r w:rsidR="00B00A82">
        <w:rPr>
          <w:rFonts w:ascii="Arial" w:hAnsi="Arial" w:cs="Arial"/>
        </w:rPr>
        <w:t>Estadual</w:t>
      </w:r>
      <w:r w:rsidRPr="00877FF0">
        <w:rPr>
          <w:rFonts w:ascii="Arial" w:hAnsi="Arial" w:cs="Arial"/>
        </w:rPr>
        <w:t xml:space="preserve"> que estiverem registrados no CAUFESP, em atividade econômica compatível com o seu objeto, sejam detentores de senha para participar de procedimentos eletrônicos e tenham credenciado os seus representantes, na forma estabelecida no regulamento que disciplina a inscrição no referido Cadastro.</w:t>
      </w:r>
    </w:p>
    <w:p w:rsidR="003949CC" w:rsidRPr="00877FF0" w:rsidRDefault="003949CC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2.1.1. O registro no CAUFESP, o credenciamento dos representantes que atuarão em nome da licitante no sistema de </w:t>
      </w:r>
      <w:r w:rsidR="00B00A82">
        <w:rPr>
          <w:rFonts w:ascii="Arial" w:hAnsi="Arial" w:cs="Arial"/>
        </w:rPr>
        <w:t>Pregão</w:t>
      </w:r>
      <w:r w:rsidRPr="00877FF0">
        <w:rPr>
          <w:rFonts w:ascii="Arial" w:hAnsi="Arial" w:cs="Arial"/>
        </w:rPr>
        <w:t xml:space="preserve"> eletrônico e a senha de acesso, deverão ser obtidos anteriormente à abertura da sessão pública e autorizam a participação em qualquer </w:t>
      </w:r>
      <w:r w:rsidR="00B00A82">
        <w:rPr>
          <w:rFonts w:ascii="Arial" w:hAnsi="Arial" w:cs="Arial"/>
        </w:rPr>
        <w:t>Pregão</w:t>
      </w:r>
      <w:r w:rsidRPr="00877FF0">
        <w:rPr>
          <w:rFonts w:ascii="Arial" w:hAnsi="Arial" w:cs="Arial"/>
        </w:rPr>
        <w:t xml:space="preserve"> eletrônico realizado por intermédio do Sistema BEC/SP.</w:t>
      </w:r>
    </w:p>
    <w:p w:rsidR="00C0557E" w:rsidRPr="00877FF0" w:rsidRDefault="003949CC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2.1.2. As informações a respeito das condições exigidas e dos procedimentos a serem cumpridos, para o registro no CAUFESP, para o credenciamento de representantes e para a obtenção de senha de acesso, estão disponíveis no endereço eletrônico </w:t>
      </w:r>
      <w:hyperlink r:id="rId13" w:history="1">
        <w:r w:rsidR="00F82DE9" w:rsidRPr="00877FF0">
          <w:rPr>
            <w:rStyle w:val="Hyperlink"/>
            <w:rFonts w:ascii="Arial" w:hAnsi="Arial" w:cs="Arial"/>
            <w:b/>
          </w:rPr>
          <w:t>www.bec.sp.gov.br</w:t>
        </w:r>
      </w:hyperlink>
      <w:r w:rsidR="00F82DE9" w:rsidRPr="00877FF0">
        <w:rPr>
          <w:rFonts w:ascii="Arial" w:hAnsi="Arial" w:cs="Arial"/>
          <w:b/>
        </w:rPr>
        <w:t xml:space="preserve"> </w:t>
      </w:r>
      <w:r w:rsidRPr="00877FF0">
        <w:rPr>
          <w:rFonts w:ascii="Arial" w:hAnsi="Arial" w:cs="Arial"/>
        </w:rPr>
        <w:t xml:space="preserve">ou </w:t>
      </w:r>
      <w:hyperlink r:id="rId14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Pr="00877FF0">
        <w:rPr>
          <w:rFonts w:ascii="Arial" w:hAnsi="Arial" w:cs="Arial"/>
        </w:rPr>
        <w:t>.</w:t>
      </w:r>
    </w:p>
    <w:p w:rsidR="003949CC" w:rsidRPr="00877FF0" w:rsidRDefault="003949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D5CA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2.2. A participação no certame está condicionada, ainda, a que o interessado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ao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acessar, inicialmente, o ambiente eletrônico de contratações do Sistema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BEC/SP, declare, mediante assinalação nos campos próprios, que inexiste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qualquer fato impeditivo de sua participação no certame ou de sua contratação,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que conhece e aceita os regulamentos do Sistema BEC/SP, relativos à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Dispensa de Licitação</w:t>
      </w:r>
      <w:r w:rsidRPr="00F2189C">
        <w:rPr>
          <w:rFonts w:ascii="Arial" w:hAnsi="Arial" w:cs="Arial"/>
        </w:rPr>
        <w:t>, Convite</w:t>
      </w:r>
      <w:r w:rsidRPr="00877FF0">
        <w:rPr>
          <w:rFonts w:ascii="Arial" w:hAnsi="Arial" w:cs="Arial"/>
        </w:rPr>
        <w:t xml:space="preserve"> e </w:t>
      </w:r>
      <w:r w:rsidR="00B00A82">
        <w:rPr>
          <w:rFonts w:ascii="Arial" w:hAnsi="Arial" w:cs="Arial"/>
        </w:rPr>
        <w:t>Pregão</w:t>
      </w:r>
      <w:r w:rsidRPr="00877FF0">
        <w:rPr>
          <w:rFonts w:ascii="Arial" w:hAnsi="Arial" w:cs="Arial"/>
        </w:rPr>
        <w:t xml:space="preserve"> Eletrônico.</w:t>
      </w:r>
    </w:p>
    <w:p w:rsidR="00FD5CA0" w:rsidRPr="00877FF0" w:rsidRDefault="00FD5CA0" w:rsidP="006C1C9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2</w:t>
      </w:r>
      <w:r w:rsidR="00030FA9" w:rsidRPr="00877FF0">
        <w:rPr>
          <w:rFonts w:ascii="Arial" w:hAnsi="Arial" w:cs="Arial"/>
        </w:rPr>
        <w:t>.</w:t>
      </w:r>
      <w:r w:rsidR="003C6EF2">
        <w:rPr>
          <w:rFonts w:ascii="Arial" w:hAnsi="Arial" w:cs="Arial"/>
        </w:rPr>
        <w:t>3</w:t>
      </w:r>
      <w:r w:rsidRPr="00877FF0">
        <w:rPr>
          <w:rFonts w:ascii="Arial" w:hAnsi="Arial" w:cs="Arial"/>
        </w:rPr>
        <w:t xml:space="preserve">. A licitante responde integralmente por todos os atos praticados no </w:t>
      </w:r>
      <w:r w:rsidR="00B00A82">
        <w:rPr>
          <w:rFonts w:ascii="Arial" w:hAnsi="Arial" w:cs="Arial"/>
        </w:rPr>
        <w:t>Pregão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eletrônico, por seus representantes devidamente credenciados, assim como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lastRenderedPageBreak/>
        <w:t>pela utilização da senha de acesso ao sistema, ainda que indevidamente,</w:t>
      </w:r>
      <w:r w:rsidR="00AB77AF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inclusive por pessoa não credenciada como sua representante.</w:t>
      </w:r>
    </w:p>
    <w:p w:rsidR="00FD5CA0" w:rsidRPr="00877FF0" w:rsidRDefault="00FD5CA0" w:rsidP="006C1C9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2.</w:t>
      </w:r>
      <w:r w:rsidR="003C6EF2">
        <w:rPr>
          <w:rFonts w:ascii="Arial" w:hAnsi="Arial" w:cs="Arial"/>
        </w:rPr>
        <w:t>4</w:t>
      </w:r>
      <w:r w:rsidRPr="00877FF0">
        <w:rPr>
          <w:rFonts w:ascii="Arial" w:hAnsi="Arial" w:cs="Arial"/>
        </w:rPr>
        <w:t>. Cada representante credenciado poderá representar apenas uma licitante,</w:t>
      </w:r>
      <w:r w:rsidR="0072026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em cada </w:t>
      </w:r>
      <w:r w:rsidR="00B00A82">
        <w:rPr>
          <w:rFonts w:ascii="Arial" w:hAnsi="Arial" w:cs="Arial"/>
        </w:rPr>
        <w:t>Pregão</w:t>
      </w:r>
      <w:r w:rsidRPr="00877FF0">
        <w:rPr>
          <w:rFonts w:ascii="Arial" w:hAnsi="Arial" w:cs="Arial"/>
        </w:rPr>
        <w:t xml:space="preserve"> eletrônico.</w:t>
      </w:r>
    </w:p>
    <w:p w:rsidR="00FD5CA0" w:rsidRPr="00877FF0" w:rsidRDefault="003C6EF2" w:rsidP="006C1C97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FD5CA0" w:rsidRPr="00877FF0">
        <w:rPr>
          <w:rFonts w:ascii="Arial" w:hAnsi="Arial" w:cs="Arial"/>
        </w:rPr>
        <w:t xml:space="preserve">. O envio da </w:t>
      </w:r>
      <w:r w:rsidR="00ED73DC">
        <w:rPr>
          <w:rFonts w:ascii="Arial" w:hAnsi="Arial" w:cs="Arial"/>
        </w:rPr>
        <w:t>Proposta</w:t>
      </w:r>
      <w:r w:rsidR="00FD5CA0" w:rsidRPr="00877FF0">
        <w:rPr>
          <w:rFonts w:ascii="Arial" w:hAnsi="Arial" w:cs="Arial"/>
        </w:rPr>
        <w:t xml:space="preserve"> vinculará a licitante ao cumprimento de todas </w:t>
      </w:r>
      <w:r w:rsidR="006C36EC" w:rsidRPr="00877FF0">
        <w:rPr>
          <w:rFonts w:ascii="Arial" w:hAnsi="Arial" w:cs="Arial"/>
        </w:rPr>
        <w:t xml:space="preserve">as </w:t>
      </w:r>
      <w:r w:rsidR="00FD5CA0" w:rsidRPr="00877FF0">
        <w:rPr>
          <w:rFonts w:ascii="Arial" w:hAnsi="Arial" w:cs="Arial"/>
        </w:rPr>
        <w:t>condições e obrigações inerentes ao certame.</w:t>
      </w:r>
    </w:p>
    <w:p w:rsidR="003C6EF2" w:rsidRDefault="00FD5CA0" w:rsidP="003C6EF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i/>
          <w:iCs/>
        </w:rPr>
      </w:pPr>
      <w:r w:rsidRPr="0040543C">
        <w:rPr>
          <w:rFonts w:ascii="Arial" w:hAnsi="Arial" w:cs="Arial"/>
        </w:rPr>
        <w:t>2.</w:t>
      </w:r>
      <w:r w:rsidR="003C6EF2">
        <w:rPr>
          <w:rFonts w:ascii="Arial" w:hAnsi="Arial" w:cs="Arial"/>
        </w:rPr>
        <w:t>6</w:t>
      </w:r>
      <w:r w:rsidRPr="0040543C">
        <w:rPr>
          <w:rFonts w:ascii="Arial" w:hAnsi="Arial" w:cs="Arial"/>
        </w:rPr>
        <w:t xml:space="preserve">. </w:t>
      </w:r>
      <w:r w:rsidR="003C6EF2" w:rsidRPr="003C6EF2">
        <w:rPr>
          <w:rFonts w:ascii="Arial" w:hAnsi="Arial" w:cs="Arial"/>
        </w:rPr>
        <w:t>Para o exercício do direito de preferência de que trata o subitem 6, bem como para a fruição do benefício da habilitação com irregularidade fiscal previsto na alínea “f”, do subitem 9, ambos do item V deste edital, a condição de microe</w:t>
      </w:r>
      <w:r w:rsidR="00252B3E">
        <w:rPr>
          <w:rFonts w:ascii="Arial" w:hAnsi="Arial" w:cs="Arial"/>
        </w:rPr>
        <w:t>mpresa ou</w:t>
      </w:r>
      <w:r w:rsidR="003C6EF2" w:rsidRPr="003C6EF2">
        <w:rPr>
          <w:rFonts w:ascii="Arial" w:hAnsi="Arial" w:cs="Arial"/>
        </w:rPr>
        <w:t xml:space="preserve"> empresa de pequeno porte que preencha as condições estabelecidas no artigo 34, da Lei </w:t>
      </w:r>
      <w:r w:rsidR="00B00A82">
        <w:rPr>
          <w:rFonts w:ascii="Arial" w:hAnsi="Arial" w:cs="Arial"/>
        </w:rPr>
        <w:t>Federal</w:t>
      </w:r>
      <w:r w:rsidR="009B09B2">
        <w:rPr>
          <w:rFonts w:ascii="Arial" w:hAnsi="Arial" w:cs="Arial"/>
        </w:rPr>
        <w:t xml:space="preserve"> </w:t>
      </w:r>
      <w:r w:rsidR="003C6EF2" w:rsidRPr="003C6EF2">
        <w:rPr>
          <w:rFonts w:ascii="Arial" w:hAnsi="Arial" w:cs="Arial"/>
        </w:rPr>
        <w:t>nº 11.488, de 15/06/2007, deverá constar do registro da licitante junto ao CAUFESP.</w:t>
      </w:r>
      <w:r w:rsidR="003C6EF2" w:rsidRPr="003C6EF2">
        <w:rPr>
          <w:rFonts w:ascii="Arial" w:hAnsi="Arial" w:cs="Arial"/>
          <w:i/>
          <w:iCs/>
        </w:rPr>
        <w:t xml:space="preserve"> </w:t>
      </w:r>
    </w:p>
    <w:p w:rsidR="000A1070" w:rsidRPr="000A1070" w:rsidRDefault="000A1070" w:rsidP="003C6EF2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i/>
          <w:iCs/>
          <w:u w:val="single"/>
        </w:rPr>
      </w:pPr>
      <w:r w:rsidRPr="000A1070">
        <w:rPr>
          <w:rFonts w:ascii="Arial" w:hAnsi="Arial" w:cs="Arial"/>
          <w:b/>
          <w:i/>
          <w:iCs/>
          <w:u w:val="single"/>
        </w:rPr>
        <w:t xml:space="preserve">2.7. </w:t>
      </w:r>
      <w:r w:rsidRPr="000A1070">
        <w:rPr>
          <w:rFonts w:ascii="Arial" w:hAnsi="Arial" w:cs="Arial"/>
          <w:b/>
          <w:u w:val="single"/>
        </w:rPr>
        <w:t>É vedada a participação de cooperativas no certame, em razão do disposto no artigo 24, do Decreto-lei nº 73/1966.</w:t>
      </w:r>
    </w:p>
    <w:p w:rsidR="00804E8B" w:rsidRPr="00877FF0" w:rsidRDefault="0078027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</w:t>
      </w:r>
      <w:r w:rsidR="00804E8B" w:rsidRPr="00877FF0">
        <w:rPr>
          <w:rFonts w:ascii="Arial" w:hAnsi="Arial" w:cs="Arial"/>
          <w:b/>
          <w:u w:val="single"/>
        </w:rPr>
        <w:t xml:space="preserve">I - DAS </w:t>
      </w:r>
      <w:r w:rsidR="00ED73DC">
        <w:rPr>
          <w:rFonts w:ascii="Arial" w:hAnsi="Arial" w:cs="Arial"/>
          <w:b/>
          <w:u w:val="single"/>
        </w:rPr>
        <w:t>PROPOSTA</w:t>
      </w:r>
      <w:r w:rsidR="00804E8B" w:rsidRPr="00877FF0">
        <w:rPr>
          <w:rFonts w:ascii="Arial" w:hAnsi="Arial" w:cs="Arial"/>
          <w:b/>
          <w:u w:val="single"/>
        </w:rPr>
        <w:t>S</w:t>
      </w:r>
    </w:p>
    <w:p w:rsidR="00FD5CA0" w:rsidRPr="00877FF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3.1. As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 xml:space="preserve">s deverão ser enviadas por meio eletrônico disponível no endereço </w:t>
      </w:r>
      <w:hyperlink r:id="rId15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F82DE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ou </w:t>
      </w:r>
      <w:hyperlink r:id="rId16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="00F82DE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na opção PREGAO–ENTREGAR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, desde a divulgação da íntegra do edital no referido endereço eletrônico, até o dia e horário previstos no preâmbulo para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a abertura da sessão pública, devendo a licitante, para formulá-las, assinalar a declaração de que cumpre integralmente os requisitos de habilitação constantes do edital. </w:t>
      </w:r>
    </w:p>
    <w:p w:rsidR="00FD5CA0" w:rsidRPr="00877FF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D5CA0" w:rsidRPr="00877FF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3.2. O preço </w:t>
      </w:r>
      <w:r w:rsidR="00CD1A7E" w:rsidRPr="002D1BA9">
        <w:rPr>
          <w:rFonts w:ascii="Arial" w:hAnsi="Arial" w:cs="Arial"/>
        </w:rPr>
        <w:t xml:space="preserve">total </w:t>
      </w:r>
      <w:r w:rsidR="000A1070">
        <w:rPr>
          <w:rFonts w:ascii="Arial" w:hAnsi="Arial" w:cs="Arial"/>
        </w:rPr>
        <w:t xml:space="preserve">para o seguro (prêmio anual) </w:t>
      </w:r>
      <w:r w:rsidRPr="00877FF0">
        <w:rPr>
          <w:rFonts w:ascii="Arial" w:hAnsi="Arial" w:cs="Arial"/>
        </w:rPr>
        <w:t>ser</w:t>
      </w:r>
      <w:r w:rsidR="000A1070">
        <w:rPr>
          <w:rFonts w:ascii="Arial" w:hAnsi="Arial" w:cs="Arial"/>
        </w:rPr>
        <w:t>á</w:t>
      </w:r>
      <w:r w:rsidRPr="00877FF0">
        <w:rPr>
          <w:rFonts w:ascii="Arial" w:hAnsi="Arial" w:cs="Arial"/>
        </w:rPr>
        <w:t xml:space="preserve"> ofertado no formulário eletrônico próprio, em moeda corrente nacional, em algarismos, apurados nos termos do subitem 3.4 deste item </w:t>
      </w:r>
      <w:r w:rsidR="00780272">
        <w:rPr>
          <w:rFonts w:ascii="Arial" w:hAnsi="Arial" w:cs="Arial"/>
        </w:rPr>
        <w:t>II</w:t>
      </w:r>
      <w:r w:rsidRPr="00877FF0">
        <w:rPr>
          <w:rFonts w:ascii="Arial" w:hAnsi="Arial" w:cs="Arial"/>
        </w:rPr>
        <w:t xml:space="preserve">I, sem inclusão de qualquer encargo financeiro ou previsão inflacionária. Nos preços propostos deverão estar incluídos, além do lucro, todas as despesas e custos, como por exemplo: </w:t>
      </w:r>
      <w:r w:rsidRPr="00877FF0">
        <w:rPr>
          <w:rFonts w:ascii="Arial" w:hAnsi="Arial" w:cs="Arial"/>
        </w:rPr>
        <w:lastRenderedPageBreak/>
        <w:t>transportes, tributos de qualquer natureza e todas as despesas, diretas ou indiretas, relacionadas com a prestação de serviços objeto da presente licitação.</w:t>
      </w:r>
    </w:p>
    <w:p w:rsidR="00696130" w:rsidRPr="00CD1A7E" w:rsidRDefault="0069613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FD5CA0" w:rsidRPr="00877FF0" w:rsidRDefault="00FD5CA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3.3. O prazo de validade da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 xml:space="preserve"> será de </w:t>
      </w:r>
      <w:r w:rsidR="006C36EC" w:rsidRPr="00877FF0">
        <w:rPr>
          <w:rFonts w:ascii="Arial" w:hAnsi="Arial" w:cs="Arial"/>
        </w:rPr>
        <w:t>60</w:t>
      </w:r>
      <w:r w:rsidR="002C3277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(</w:t>
      </w:r>
      <w:r w:rsidR="006C36EC" w:rsidRPr="00877FF0">
        <w:rPr>
          <w:rFonts w:ascii="Arial" w:hAnsi="Arial" w:cs="Arial"/>
        </w:rPr>
        <w:t>sessenta)</w:t>
      </w:r>
      <w:r w:rsidRPr="00877FF0">
        <w:rPr>
          <w:rFonts w:ascii="Arial" w:hAnsi="Arial" w:cs="Arial"/>
        </w:rPr>
        <w:t xml:space="preserve"> dias</w:t>
      </w:r>
      <w:r w:rsidR="006C36EC" w:rsidRPr="00877FF0">
        <w:rPr>
          <w:rFonts w:ascii="Arial" w:hAnsi="Arial" w:cs="Arial"/>
        </w:rPr>
        <w:t>.</w:t>
      </w: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F3D17" w:rsidRPr="009F3D17" w:rsidRDefault="00030FA9" w:rsidP="009F3D1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F3D17">
        <w:rPr>
          <w:rFonts w:ascii="Arial" w:hAnsi="Arial" w:cs="Arial"/>
        </w:rPr>
        <w:t>3.</w:t>
      </w:r>
      <w:r w:rsidR="009F3D17" w:rsidRPr="009F3D17">
        <w:rPr>
          <w:rFonts w:ascii="Arial" w:hAnsi="Arial" w:cs="Arial"/>
        </w:rPr>
        <w:t xml:space="preserve">4.  A proposta de preços deverá ser orçada em valores vigentes à data de sua apresentação, que será considerada a data de referência de preços. </w:t>
      </w:r>
    </w:p>
    <w:p w:rsidR="00CB173C" w:rsidRDefault="00CB173C" w:rsidP="00CB17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3.5 – No formulário eletrônico de encaminhamento da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 xml:space="preserve"> deverá ser anexo o arquivo elaborado de acordo com o modelo que constitui o Anexo </w:t>
      </w:r>
      <w:r w:rsidR="00780272">
        <w:rPr>
          <w:rFonts w:ascii="Arial" w:hAnsi="Arial" w:cs="Arial"/>
        </w:rPr>
        <w:t>II</w:t>
      </w:r>
      <w:r w:rsidRPr="00877FF0">
        <w:rPr>
          <w:rFonts w:ascii="Arial" w:hAnsi="Arial" w:cs="Arial"/>
        </w:rPr>
        <w:t xml:space="preserve"> deste edital.</w:t>
      </w: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3.5.1 – Só serão aceitos arquivos contendo os anexos indicados no subitem 3.5, deste item </w:t>
      </w:r>
      <w:r w:rsidR="00780272">
        <w:rPr>
          <w:rFonts w:ascii="Arial" w:hAnsi="Arial" w:cs="Arial"/>
        </w:rPr>
        <w:t>II</w:t>
      </w:r>
      <w:r w:rsidRPr="00877FF0">
        <w:rPr>
          <w:rFonts w:ascii="Arial" w:hAnsi="Arial" w:cs="Arial"/>
        </w:rPr>
        <w:t xml:space="preserve">I, elaborados nos formatos indicados no formulário eletrônico de encaminhamento da </w:t>
      </w:r>
      <w:r w:rsidR="00ED73DC">
        <w:rPr>
          <w:rFonts w:ascii="Arial" w:hAnsi="Arial" w:cs="Arial"/>
        </w:rPr>
        <w:t>Proposta</w:t>
      </w:r>
      <w:r w:rsidR="009F3D17">
        <w:rPr>
          <w:rFonts w:ascii="Arial" w:hAnsi="Arial" w:cs="Arial"/>
        </w:rPr>
        <w:t>,</w:t>
      </w:r>
      <w:r w:rsidR="009F3D17" w:rsidRPr="009F3D17">
        <w:rPr>
          <w:rFonts w:ascii="Arial" w:hAnsi="Arial" w:cs="Arial"/>
          <w:b/>
          <w:u w:val="single"/>
        </w:rPr>
        <w:t xml:space="preserve"> sem quaisquer elementos que identifiquem a licitante.</w:t>
      </w:r>
    </w:p>
    <w:p w:rsidR="00030FA9" w:rsidRPr="00877FF0" w:rsidRDefault="00030FA9" w:rsidP="00877FF0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3.5.2 Havendo divergência entre os valores considerados no arquivo indicado, no subitem 3.5 e os valores lançados no formulário eletrônico de encaminhamento da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, prevalecerão estes últimos.</w:t>
      </w:r>
    </w:p>
    <w:p w:rsidR="00030FA9" w:rsidRDefault="00030F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DA4BEE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t>IV - DA</w:t>
      </w:r>
      <w:r w:rsidR="00804E8B" w:rsidRPr="00877FF0">
        <w:rPr>
          <w:rFonts w:ascii="Arial" w:hAnsi="Arial" w:cs="Arial"/>
          <w:b/>
          <w:u w:val="single"/>
        </w:rPr>
        <w:t xml:space="preserve"> HABILITAÇÃO</w:t>
      </w: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 xml:space="preserve">1. O julgamento da habilitação se processará na forma prevista no subitem </w:t>
      </w:r>
      <w:r w:rsidR="00410CEF"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9, do</w:t>
      </w:r>
      <w:r w:rsidR="00C0557E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item V, deste Edital, mediante o exame dos documentos a seguir relacionados, os</w:t>
      </w:r>
      <w:r w:rsidR="00C0557E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quais dizem respeito a:</w:t>
      </w:r>
    </w:p>
    <w:p w:rsidR="00EA7214" w:rsidRDefault="00EA721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>1.1. HABILITAÇÃO JURÍDICA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t>a) Registro empresarial na Junta Comercial, no caso de empresário individual ou de Empresa Individual de Responsabilidade Limitada – EIRELI (</w:t>
      </w:r>
      <w:r w:rsidR="004F176A">
        <w:rPr>
          <w:rFonts w:ascii="Arial" w:hAnsi="Arial" w:cs="Arial"/>
        </w:rPr>
        <w:t xml:space="preserve">ou </w:t>
      </w:r>
      <w:r w:rsidRPr="0027553C">
        <w:rPr>
          <w:rFonts w:ascii="Arial" w:hAnsi="Arial" w:cs="Arial"/>
        </w:rPr>
        <w:t>cédula de identidade em se tratando de pessoa física não empresária);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lastRenderedPageBreak/>
        <w:t>b) Ato constitutivo, estatuto ou</w:t>
      </w:r>
      <w:r w:rsidR="009B09B2" w:rsidRPr="0027553C">
        <w:rPr>
          <w:rFonts w:ascii="Arial" w:hAnsi="Arial" w:cs="Arial"/>
        </w:rPr>
        <w:t xml:space="preserve"> </w:t>
      </w:r>
      <w:r w:rsidR="004478DD">
        <w:rPr>
          <w:rFonts w:ascii="Arial" w:hAnsi="Arial" w:cs="Arial"/>
        </w:rPr>
        <w:t>Contrato</w:t>
      </w:r>
      <w:r w:rsidRPr="0027553C">
        <w:rPr>
          <w:rFonts w:ascii="Arial" w:hAnsi="Arial" w:cs="Arial"/>
        </w:rPr>
        <w:t xml:space="preserve"> social atualizado e registrado na Junta Comercial, em se t</w:t>
      </w:r>
      <w:r w:rsidR="00252B3E">
        <w:rPr>
          <w:rFonts w:ascii="Arial" w:hAnsi="Arial" w:cs="Arial"/>
        </w:rPr>
        <w:t>ratando de sociedade empresária</w:t>
      </w:r>
      <w:r w:rsidRPr="0027553C">
        <w:rPr>
          <w:rFonts w:ascii="Arial" w:hAnsi="Arial" w:cs="Arial"/>
        </w:rPr>
        <w:t>;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t>c) Documentos de eleição ou designação dos atuais administradores, tratando-se de sociedades empresárias;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t>d) Ato constitutivo atualizado e registrado no Registro Civil de Pessoas Jurídicas tratando-se de sociedade não empresária, acompanhado de prova da diretoria em exercício;</w:t>
      </w:r>
    </w:p>
    <w:p w:rsidR="0027553C" w:rsidRPr="0027553C" w:rsidRDefault="0027553C" w:rsidP="002755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7553C">
        <w:rPr>
          <w:rFonts w:ascii="Arial" w:hAnsi="Arial" w:cs="Arial"/>
        </w:rPr>
        <w:t>e) Decreto de autorização em se tratando de sociedade empresária estrangeira em funcionamento no País, e ato de registro ou autorização para funcionamento expedido pelo órgão competente, quando a atividade assim o exigir.</w:t>
      </w:r>
    </w:p>
    <w:p w:rsidR="00063824" w:rsidRPr="00877FF0" w:rsidRDefault="0006382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>1.2 - REGULARIDADE FISCAL</w:t>
      </w:r>
    </w:p>
    <w:p w:rsidR="00915EF9" w:rsidRP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915EF9">
        <w:rPr>
          <w:rFonts w:ascii="Arial" w:hAnsi="Arial" w:cs="Arial"/>
        </w:rPr>
        <w:t>a) Prova de inscrição no Cadastro Nacional de Pessoas Jurídicas do Ministério da Fazenda (CNPJ) ou no Cadastro de Pessoas Físicas (CPF);</w:t>
      </w:r>
    </w:p>
    <w:p w:rsidR="00915EF9" w:rsidRP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915EF9">
        <w:rPr>
          <w:rFonts w:ascii="Arial" w:hAnsi="Arial" w:cs="Arial"/>
        </w:rPr>
        <w:t>b) Prova de inscrição no cadastro de contribuintes estadual, se houver, relativo à sede, ou ao domicílio da licitante, pertinente ao seu ramo de atividade e compatível com o objeto deste edital.</w:t>
      </w:r>
    </w:p>
    <w:p w:rsidR="00915EF9" w:rsidRP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915EF9">
        <w:rPr>
          <w:rFonts w:ascii="Arial" w:hAnsi="Arial" w:cs="Arial"/>
        </w:rPr>
        <w:t>c) Prova de inscrição no cadastro de contribuinte municipal, relativo à sede, ou ao domicílio da licitante, pertinente ao seu ramo de atividade e compatível com o objeto deste edital.</w:t>
      </w:r>
    </w:p>
    <w:p w:rsid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915EF9">
        <w:rPr>
          <w:rFonts w:ascii="Arial" w:hAnsi="Arial" w:cs="Arial"/>
        </w:rPr>
        <w:t>d) Certidões de regularidade para com a Fazenda Municipal (Certidão de Tributos Mobiliários) da sede, ou do domicílio do interessado ou outra prova equivalente, na forma da Lei.</w:t>
      </w:r>
    </w:p>
    <w:p w:rsidR="00915EF9" w:rsidRP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 C</w:t>
      </w:r>
      <w:r w:rsidRPr="00915EF9">
        <w:rPr>
          <w:rFonts w:ascii="Arial" w:hAnsi="Arial" w:cs="Arial"/>
        </w:rPr>
        <w:t xml:space="preserve">ertidões de regularidade de débito com a Fazenda Estadual, da sede da licitante. </w:t>
      </w:r>
      <w:r w:rsidRPr="00915EF9">
        <w:rPr>
          <w:rFonts w:ascii="Arial" w:hAnsi="Arial" w:cs="Arial"/>
          <w:u w:val="single"/>
        </w:rPr>
        <w:t>Será necessário comprovar</w:t>
      </w:r>
      <w:r w:rsidRPr="00915EF9">
        <w:rPr>
          <w:rFonts w:ascii="Arial" w:hAnsi="Arial" w:cs="Arial"/>
        </w:rPr>
        <w:t xml:space="preserve"> a regularidade de débito </w:t>
      </w:r>
      <w:r w:rsidRPr="00915EF9">
        <w:rPr>
          <w:rFonts w:ascii="Arial" w:hAnsi="Arial" w:cs="Arial"/>
          <w:u w:val="single"/>
        </w:rPr>
        <w:t>mediante apresentação de certidão referente à dívida ativa</w:t>
      </w:r>
      <w:r w:rsidRPr="00915EF9">
        <w:rPr>
          <w:rFonts w:ascii="Arial" w:hAnsi="Arial" w:cs="Arial"/>
        </w:rPr>
        <w:t xml:space="preserve"> (débitos inscritos, controlados pela Procuradoria Geral do Estado) e </w:t>
      </w:r>
      <w:r w:rsidRPr="00915EF9">
        <w:rPr>
          <w:rFonts w:ascii="Arial" w:hAnsi="Arial" w:cs="Arial"/>
          <w:u w:val="single"/>
        </w:rPr>
        <w:t>certidão referente aos débitos não inscritos</w:t>
      </w:r>
      <w:r w:rsidRPr="00915EF9">
        <w:rPr>
          <w:rFonts w:ascii="Arial" w:hAnsi="Arial" w:cs="Arial"/>
        </w:rPr>
        <w:t>, controlados pela Secretaria da Fazenda;</w:t>
      </w:r>
    </w:p>
    <w:p w:rsidR="00915EF9" w:rsidRP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 w:rsidRPr="00915EF9">
        <w:rPr>
          <w:rFonts w:ascii="Arial" w:hAnsi="Arial" w:cs="Arial"/>
        </w:rPr>
        <w:tab/>
      </w:r>
    </w:p>
    <w:p w:rsidR="00915EF9" w:rsidRP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Pr="00915EF9">
        <w:rPr>
          <w:rFonts w:ascii="Arial" w:hAnsi="Arial" w:cs="Arial"/>
        </w:rPr>
        <w:t>) Certidão de regularidade de débito para com o Sistema de Seguridade Social (INSS) e o do Fundo de Garantia por Tempo de Serviço (FGTS), ou outra prova equivalente, na forma da Lei;</w:t>
      </w:r>
    </w:p>
    <w:p w:rsidR="00915EF9" w:rsidRP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915EF9">
        <w:rPr>
          <w:rFonts w:ascii="Arial" w:hAnsi="Arial" w:cs="Arial"/>
        </w:rPr>
        <w:t>) Certi</w:t>
      </w:r>
      <w:r w:rsidR="004F176A">
        <w:rPr>
          <w:rFonts w:ascii="Arial" w:hAnsi="Arial" w:cs="Arial"/>
        </w:rPr>
        <w:t>dão de regularidade relativa a Tributos Federais e D</w:t>
      </w:r>
      <w:r w:rsidRPr="00915EF9">
        <w:rPr>
          <w:rFonts w:ascii="Arial" w:hAnsi="Arial" w:cs="Arial"/>
        </w:rPr>
        <w:t>ívida ativa da União, ou outra prova equivalente, na forma da Lei;</w:t>
      </w:r>
    </w:p>
    <w:p w:rsidR="00915EF9" w:rsidRPr="00915EF9" w:rsidRDefault="00915EF9" w:rsidP="00915EF9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915EF9">
        <w:rPr>
          <w:rFonts w:ascii="Arial" w:hAnsi="Arial" w:cs="Arial"/>
        </w:rPr>
        <w:t>) Certidão Negativa de Débitos Trabalhistas – CNDT, ou positiva com efeitos de negativa, na forma da Lei Federal nº 12.440/2011.</w:t>
      </w:r>
    </w:p>
    <w:p w:rsidR="00804E8B" w:rsidRPr="00877FF0" w:rsidRDefault="00804E8B" w:rsidP="00877FF0">
      <w:pPr>
        <w:tabs>
          <w:tab w:val="left" w:pos="1418"/>
          <w:tab w:val="left" w:pos="1843"/>
          <w:tab w:val="left" w:pos="241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16626">
        <w:rPr>
          <w:rFonts w:ascii="Arial" w:hAnsi="Arial" w:cs="Arial"/>
        </w:rPr>
        <w:t>4.</w:t>
      </w:r>
      <w:r w:rsidR="00804E8B" w:rsidRPr="00D16626">
        <w:rPr>
          <w:rFonts w:ascii="Arial" w:hAnsi="Arial" w:cs="Arial"/>
        </w:rPr>
        <w:t>1.3</w:t>
      </w:r>
      <w:r w:rsidR="00804E8B" w:rsidRPr="00877FF0">
        <w:rPr>
          <w:rFonts w:ascii="Arial" w:hAnsi="Arial" w:cs="Arial"/>
        </w:rPr>
        <w:t xml:space="preserve"> - QUALIFICAÇÃO ECONÔMICO-FINANCEIRA</w:t>
      </w:r>
    </w:p>
    <w:p w:rsidR="003812AD" w:rsidRPr="00EB605E" w:rsidRDefault="003812AD" w:rsidP="004760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EB605E">
        <w:rPr>
          <w:rFonts w:ascii="Arial" w:hAnsi="Arial" w:cs="Arial"/>
        </w:rPr>
        <w:t>a) Certidão negativa de falência, concordata, recuperação judicial e extrajudicial, expedida pelo distribuidor da sede da pessoa jurídica, ou de execução patrimonial, expedida pelo distribuidor do domicílio da pessoa física;</w:t>
      </w:r>
    </w:p>
    <w:p w:rsidR="00D16626" w:rsidRDefault="00D16626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63824" w:rsidRPr="00C35E82" w:rsidRDefault="009937D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35E82">
        <w:rPr>
          <w:rFonts w:ascii="Arial" w:hAnsi="Arial" w:cs="Arial"/>
        </w:rPr>
        <w:t>4.1.4 - QUALIFICAÇÃO TÉCNICA</w:t>
      </w:r>
    </w:p>
    <w:p w:rsidR="00915EF9" w:rsidRPr="003F1AAF" w:rsidRDefault="00915EF9" w:rsidP="00915EF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3F1AAF">
        <w:rPr>
          <w:rFonts w:ascii="Arial" w:hAnsi="Arial" w:cs="Arial"/>
          <w:b/>
        </w:rPr>
        <w:t xml:space="preserve">a) </w:t>
      </w:r>
      <w:r w:rsidRPr="003F1AAF">
        <w:rPr>
          <w:rFonts w:ascii="Arial" w:hAnsi="Arial" w:cs="Arial"/>
        </w:rPr>
        <w:t xml:space="preserve">documento expedido pela Superintendência de Seguros Privados - SUSEP, comprovando que a licitante está autorizada a operar seguros nessa modalidade; </w:t>
      </w:r>
    </w:p>
    <w:p w:rsidR="00915EF9" w:rsidRPr="003F1AAF" w:rsidRDefault="00915EF9" w:rsidP="00915EF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915EF9" w:rsidRPr="00915EF9" w:rsidRDefault="00915EF9" w:rsidP="00915EF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3F1AAF">
        <w:rPr>
          <w:rFonts w:ascii="Arial" w:hAnsi="Arial" w:cs="Arial"/>
          <w:b/>
        </w:rPr>
        <w:t>b)</w:t>
      </w:r>
      <w:r w:rsidRPr="003F1AAF">
        <w:rPr>
          <w:rFonts w:ascii="Arial" w:hAnsi="Arial" w:cs="Arial"/>
        </w:rPr>
        <w:t xml:space="preserve"> declaração emitida pela Superintendência de Seguros Privados - SUSEP, comprovando que a seguradora licitante não se encontra sob direção fiscal, intervenção ou em processo de liquidação extrajudicial;</w:t>
      </w:r>
      <w:r w:rsidRPr="00915EF9">
        <w:rPr>
          <w:rFonts w:ascii="Arial" w:hAnsi="Arial" w:cs="Arial"/>
        </w:rPr>
        <w:t xml:space="preserve"> </w:t>
      </w:r>
    </w:p>
    <w:p w:rsidR="00915EF9" w:rsidRPr="00915EF9" w:rsidRDefault="00915EF9" w:rsidP="00915EF9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</w:p>
    <w:p w:rsidR="004E420F" w:rsidRPr="00C35E82" w:rsidRDefault="00915EF9" w:rsidP="00E345F2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15EF9">
        <w:rPr>
          <w:rFonts w:ascii="Arial" w:hAnsi="Arial" w:cs="Arial"/>
          <w:b/>
        </w:rPr>
        <w:t>)</w:t>
      </w:r>
      <w:r w:rsidRPr="00915EF9">
        <w:rPr>
          <w:rFonts w:ascii="Arial" w:hAnsi="Arial" w:cs="Arial"/>
        </w:rPr>
        <w:t xml:space="preserve"> </w:t>
      </w:r>
      <w:r w:rsidR="00E345F2" w:rsidRPr="00C35E82">
        <w:rPr>
          <w:rFonts w:ascii="Arial" w:hAnsi="Arial" w:cs="Arial"/>
        </w:rPr>
        <w:t>Atestado(s) emitido(s) por pessoa(s) jurídica(s) de direito público ou privado, em nome do licitante, que comprovem quantitativos de 50% (cinquenta por cento) a 60% (sessenta por cento) no mínimo, comprobatórios de aptidão para desempenho de atividades pertinentes e compatíveis em características, quantidade e prazos com o objeto da licitação, qual seja</w:t>
      </w:r>
      <w:r w:rsidR="00C25EB9" w:rsidRPr="00C35E82">
        <w:rPr>
          <w:rFonts w:ascii="Arial" w:hAnsi="Arial" w:cs="Arial"/>
        </w:rPr>
        <w:t xml:space="preserve">, </w:t>
      </w:r>
      <w:r w:rsidR="00912F99">
        <w:rPr>
          <w:rFonts w:ascii="Arial" w:hAnsi="Arial" w:cs="Arial"/>
        </w:rPr>
        <w:t xml:space="preserve">serviços especializados em prestação de serviços de seguro para a cobertura dos bens patrimoniais móveis e imóveis, </w:t>
      </w:r>
      <w:r w:rsidR="00912F99">
        <w:rPr>
          <w:rFonts w:ascii="Arial" w:hAnsi="Arial" w:cs="Arial"/>
          <w:bCs/>
        </w:rPr>
        <w:t xml:space="preserve">em conformidade com as normas </w:t>
      </w:r>
      <w:r w:rsidR="00912F99">
        <w:rPr>
          <w:rFonts w:ascii="Arial" w:hAnsi="Arial" w:cs="Arial"/>
          <w:bCs/>
        </w:rPr>
        <w:lastRenderedPageBreak/>
        <w:t>regulamentadoras do Ministério da Fazenda-SUSEP e demais normas vigentes, conforme Anexo I – Memorial descritivo</w:t>
      </w:r>
      <w:r w:rsidR="0027553C" w:rsidRPr="00C35E82">
        <w:rPr>
          <w:rFonts w:ascii="Arial" w:hAnsi="Arial" w:cs="Arial"/>
        </w:rPr>
        <w:t>.</w:t>
      </w:r>
    </w:p>
    <w:p w:rsidR="004E420F" w:rsidRPr="00C35E82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C35E82">
        <w:rPr>
          <w:rFonts w:ascii="Arial" w:hAnsi="Arial" w:cs="Arial"/>
          <w:i/>
          <w:iCs/>
        </w:rPr>
        <w:t>Nota 1: O(s) atestado(s) deverá(ão) conter:</w:t>
      </w:r>
    </w:p>
    <w:p w:rsidR="004E420F" w:rsidRPr="00C35E82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C35E82">
        <w:rPr>
          <w:rFonts w:ascii="Arial" w:hAnsi="Arial" w:cs="Arial"/>
          <w:i/>
          <w:iCs/>
        </w:rPr>
        <w:t>- Prazo contratual, datas de início e término;</w:t>
      </w:r>
    </w:p>
    <w:p w:rsidR="004E420F" w:rsidRPr="00C35E82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C35E82">
        <w:rPr>
          <w:rFonts w:ascii="Arial" w:hAnsi="Arial" w:cs="Arial"/>
          <w:i/>
          <w:iCs/>
        </w:rPr>
        <w:t>- Local da prestação dos serviços;</w:t>
      </w:r>
    </w:p>
    <w:p w:rsidR="004E420F" w:rsidRPr="00C35E82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C35E82">
        <w:rPr>
          <w:rFonts w:ascii="Arial" w:hAnsi="Arial" w:cs="Arial"/>
          <w:i/>
          <w:iCs/>
        </w:rPr>
        <w:t>- Natureza da prestação dos serviços;</w:t>
      </w:r>
    </w:p>
    <w:p w:rsidR="004E420F" w:rsidRPr="00C35E82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C35E82">
        <w:rPr>
          <w:rFonts w:ascii="Arial" w:hAnsi="Arial" w:cs="Arial"/>
          <w:i/>
          <w:iCs/>
        </w:rPr>
        <w:t>- Quantidades executadas;</w:t>
      </w:r>
    </w:p>
    <w:p w:rsidR="004E420F" w:rsidRPr="00C35E82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C35E82">
        <w:rPr>
          <w:rFonts w:ascii="Arial" w:hAnsi="Arial" w:cs="Arial"/>
          <w:i/>
          <w:iCs/>
        </w:rPr>
        <w:t>- Caracterização do bom desempenho do licitante;</w:t>
      </w:r>
    </w:p>
    <w:p w:rsidR="004E420F" w:rsidRPr="00C35E82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C35E82">
        <w:rPr>
          <w:rFonts w:ascii="Arial" w:hAnsi="Arial" w:cs="Arial"/>
          <w:i/>
          <w:iCs/>
        </w:rPr>
        <w:t>- Outros dados característicos; e,</w:t>
      </w:r>
    </w:p>
    <w:p w:rsidR="004E420F" w:rsidRPr="00C35E82" w:rsidRDefault="004E420F" w:rsidP="004E420F">
      <w:pPr>
        <w:tabs>
          <w:tab w:val="num" w:pos="0"/>
        </w:tabs>
        <w:spacing w:line="360" w:lineRule="auto"/>
        <w:jc w:val="both"/>
        <w:rPr>
          <w:rFonts w:ascii="Arial" w:hAnsi="Arial" w:cs="Arial"/>
          <w:i/>
          <w:iCs/>
        </w:rPr>
      </w:pPr>
      <w:r w:rsidRPr="00C35E82">
        <w:rPr>
          <w:rFonts w:ascii="Arial" w:hAnsi="Arial" w:cs="Arial"/>
          <w:i/>
          <w:iCs/>
        </w:rPr>
        <w:t>- A identificação da pessoa jurídica emitente bem como o nome e o cargo do signatário.</w:t>
      </w:r>
    </w:p>
    <w:p w:rsidR="00AB5588" w:rsidRDefault="00AB5588" w:rsidP="00CF64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highlight w:val="yellow"/>
          <w:u w:val="single"/>
        </w:rPr>
      </w:pPr>
    </w:p>
    <w:p w:rsidR="00C06574" w:rsidRPr="00877FF0" w:rsidRDefault="00905A2F" w:rsidP="00E345F2">
      <w:pPr>
        <w:spacing w:line="360" w:lineRule="auto"/>
        <w:jc w:val="both"/>
        <w:rPr>
          <w:rFonts w:ascii="Arial" w:hAnsi="Arial" w:cs="Arial"/>
          <w:bCs/>
        </w:rPr>
      </w:pPr>
      <w:r w:rsidRPr="00620531">
        <w:rPr>
          <w:rFonts w:ascii="Arial" w:hAnsi="Arial" w:cs="Arial"/>
        </w:rPr>
        <w:t>OBS.</w:t>
      </w:r>
      <w:r w:rsidR="00C06574" w:rsidRPr="00620531">
        <w:rPr>
          <w:rFonts w:ascii="Arial" w:hAnsi="Arial" w:cs="Arial"/>
        </w:rPr>
        <w:t xml:space="preserve">: </w:t>
      </w:r>
      <w:r w:rsidR="00C06574" w:rsidRPr="00620531">
        <w:rPr>
          <w:rFonts w:ascii="Arial" w:hAnsi="Arial" w:cs="Arial"/>
          <w:bCs/>
        </w:rPr>
        <w:t xml:space="preserve">Para averiguação da qualificação técnica das licitantes e de outros documentos e informações, a Comissão </w:t>
      </w:r>
      <w:r w:rsidR="00C06574" w:rsidRPr="00620531">
        <w:rPr>
          <w:rFonts w:ascii="Arial" w:hAnsi="Arial" w:cs="Arial"/>
        </w:rPr>
        <w:t>de Licitação</w:t>
      </w:r>
      <w:r w:rsidR="00C06574" w:rsidRPr="00620531">
        <w:rPr>
          <w:rFonts w:ascii="Arial" w:hAnsi="Arial" w:cs="Arial"/>
          <w:bCs/>
        </w:rPr>
        <w:t xml:space="preserve"> poderá, em qualquer fase da licitação a seu critério e sem comunicação prévia, realizar diligências.</w:t>
      </w:r>
    </w:p>
    <w:p w:rsidR="009D11F9" w:rsidRDefault="009D11F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804E8B" w:rsidRPr="00877FF0">
        <w:rPr>
          <w:rFonts w:ascii="Arial" w:hAnsi="Arial" w:cs="Arial"/>
        </w:rPr>
        <w:t>1.5 - OUTRAS COMPROVAÇÕES</w:t>
      </w:r>
    </w:p>
    <w:p w:rsidR="00471998" w:rsidRDefault="00471998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4.1.5.1 - Declarações subscritas por representante legal da licitante, elaboradas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em papel timbrado,</w:t>
      </w:r>
      <w:r w:rsidR="0069744A" w:rsidRPr="00877FF0">
        <w:rPr>
          <w:rFonts w:ascii="Arial" w:hAnsi="Arial" w:cs="Arial"/>
        </w:rPr>
        <w:t xml:space="preserve"> nos moldes do </w:t>
      </w:r>
      <w:r w:rsidR="0069744A" w:rsidRPr="00B60F63">
        <w:rPr>
          <w:rFonts w:ascii="Arial" w:hAnsi="Arial" w:cs="Arial"/>
          <w:u w:val="single"/>
        </w:rPr>
        <w:t xml:space="preserve">Anexo </w:t>
      </w:r>
      <w:r w:rsidR="00780272" w:rsidRPr="00B60F63">
        <w:rPr>
          <w:rFonts w:ascii="Arial" w:hAnsi="Arial" w:cs="Arial"/>
          <w:u w:val="single"/>
        </w:rPr>
        <w:t>II</w:t>
      </w:r>
      <w:r w:rsidR="0069744A" w:rsidRPr="00B60F63">
        <w:rPr>
          <w:rFonts w:ascii="Arial" w:hAnsi="Arial" w:cs="Arial"/>
          <w:u w:val="single"/>
        </w:rPr>
        <w:t>I</w:t>
      </w:r>
      <w:r w:rsidR="0069744A" w:rsidRPr="00877FF0">
        <w:rPr>
          <w:rFonts w:ascii="Arial" w:hAnsi="Arial" w:cs="Arial"/>
        </w:rPr>
        <w:t xml:space="preserve"> deste Edital, </w:t>
      </w:r>
      <w:r w:rsidRPr="00877FF0">
        <w:rPr>
          <w:rFonts w:ascii="Arial" w:hAnsi="Arial" w:cs="Arial"/>
        </w:rPr>
        <w:t>atestando que: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se encontra em situação regular perante o Ministério do Trabalho, conforme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modelo anexo a</w:t>
      </w:r>
      <w:r w:rsidR="00000570">
        <w:rPr>
          <w:rFonts w:ascii="Arial" w:hAnsi="Arial" w:cs="Arial"/>
        </w:rPr>
        <w:t>o Decreto</w:t>
      </w:r>
      <w:r w:rsidR="00723760">
        <w:rPr>
          <w:rFonts w:ascii="Arial" w:hAnsi="Arial" w:cs="Arial"/>
        </w:rPr>
        <w:t xml:space="preserve"> </w:t>
      </w:r>
      <w:r w:rsidR="00B00A82">
        <w:rPr>
          <w:rFonts w:ascii="Arial" w:hAnsi="Arial" w:cs="Arial"/>
        </w:rPr>
        <w:t>Estadual</w:t>
      </w:r>
      <w:r w:rsidRPr="00877FF0">
        <w:rPr>
          <w:rFonts w:ascii="Arial" w:hAnsi="Arial" w:cs="Arial"/>
        </w:rPr>
        <w:t xml:space="preserve"> nº 42.911, de 06/03/1998;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b) inexiste impedimento legal para licitar ou contratar com a Administração, inclusive em </w:t>
      </w:r>
      <w:r w:rsidR="0035172B">
        <w:rPr>
          <w:rFonts w:ascii="Arial" w:hAnsi="Arial" w:cs="Arial"/>
        </w:rPr>
        <w:t>virtude das disposições da Lei</w:t>
      </w:r>
      <w:r w:rsidR="00723760">
        <w:rPr>
          <w:rFonts w:ascii="Arial" w:hAnsi="Arial" w:cs="Arial"/>
        </w:rPr>
        <w:t xml:space="preserve"> </w:t>
      </w:r>
      <w:r w:rsidR="00B00A82">
        <w:rPr>
          <w:rFonts w:ascii="Arial" w:hAnsi="Arial" w:cs="Arial"/>
        </w:rPr>
        <w:t>Estadual</w:t>
      </w:r>
      <w:r w:rsidRPr="00877FF0">
        <w:rPr>
          <w:rFonts w:ascii="Arial" w:hAnsi="Arial" w:cs="Arial"/>
        </w:rPr>
        <w:t xml:space="preserve"> n° 10.218, de 12</w:t>
      </w:r>
      <w:r w:rsidR="00364B7A">
        <w:rPr>
          <w:rFonts w:ascii="Arial" w:hAnsi="Arial" w:cs="Arial"/>
        </w:rPr>
        <w:t>/02/1999</w:t>
      </w:r>
      <w:r w:rsidRPr="00877FF0">
        <w:rPr>
          <w:rFonts w:ascii="Arial" w:hAnsi="Arial" w:cs="Arial"/>
        </w:rPr>
        <w:t>;</w:t>
      </w:r>
    </w:p>
    <w:p w:rsidR="00B3532D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c) atende às normas relativas à saúde e segurança do trabalho (parágrafo único, ar</w:t>
      </w:r>
      <w:r w:rsidR="00484634">
        <w:rPr>
          <w:rFonts w:ascii="Arial" w:hAnsi="Arial" w:cs="Arial"/>
        </w:rPr>
        <w:t>t. 117, Constituição do Estado);</w:t>
      </w:r>
    </w:p>
    <w:p w:rsidR="00471998" w:rsidRDefault="0048463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484634">
        <w:rPr>
          <w:rFonts w:ascii="Arial" w:hAnsi="Arial" w:cs="Arial"/>
        </w:rPr>
        <w:t>atende plenamente aos requisitos de habilitação</w:t>
      </w:r>
      <w:r>
        <w:rPr>
          <w:rFonts w:ascii="Arial" w:hAnsi="Arial" w:cs="Arial"/>
        </w:rPr>
        <w:t>.</w:t>
      </w:r>
    </w:p>
    <w:p w:rsidR="00471998" w:rsidRDefault="00471998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72104" w:rsidRPr="00471998" w:rsidRDefault="00A7210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71998">
        <w:rPr>
          <w:rFonts w:ascii="Arial" w:hAnsi="Arial" w:cs="Arial"/>
          <w:b/>
        </w:rPr>
        <w:lastRenderedPageBreak/>
        <w:t>4.1.5.2 – Certificado de Visita Técnica, assinado por servidor responsável da Fundação e por rep</w:t>
      </w:r>
      <w:r w:rsidR="005C52AF" w:rsidRPr="00471998">
        <w:rPr>
          <w:rFonts w:ascii="Arial" w:hAnsi="Arial" w:cs="Arial"/>
          <w:b/>
        </w:rPr>
        <w:t>resentante da empresa licitante, nos termos do item 4.</w:t>
      </w:r>
      <w:r w:rsidR="00D6717C">
        <w:rPr>
          <w:rFonts w:ascii="Arial" w:hAnsi="Arial" w:cs="Arial"/>
          <w:b/>
        </w:rPr>
        <w:t>2</w:t>
      </w:r>
    </w:p>
    <w:p w:rsidR="0015071C" w:rsidRDefault="0015071C" w:rsidP="001507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C52AF" w:rsidRPr="00016AAB" w:rsidRDefault="005C52AF" w:rsidP="005C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16AAB">
        <w:rPr>
          <w:rFonts w:ascii="Arial" w:hAnsi="Arial" w:cs="Arial"/>
          <w:b/>
          <w:bCs/>
        </w:rPr>
        <w:t>4.</w:t>
      </w:r>
      <w:r w:rsidR="00601637">
        <w:rPr>
          <w:rFonts w:ascii="Arial" w:hAnsi="Arial" w:cs="Arial"/>
          <w:b/>
          <w:bCs/>
        </w:rPr>
        <w:t>2</w:t>
      </w:r>
      <w:r w:rsidRPr="00016AAB">
        <w:rPr>
          <w:rFonts w:ascii="Arial" w:hAnsi="Arial" w:cs="Arial"/>
          <w:b/>
          <w:bCs/>
        </w:rPr>
        <w:t>. CERTIFICADO DE VISITA TÉCNICA</w:t>
      </w:r>
      <w:r w:rsidR="00016AAB" w:rsidRPr="00016AAB">
        <w:rPr>
          <w:rFonts w:ascii="Arial" w:hAnsi="Arial" w:cs="Arial"/>
          <w:b/>
          <w:bCs/>
        </w:rPr>
        <w:t xml:space="preserve"> OBRIGATÓRIA</w:t>
      </w:r>
    </w:p>
    <w:p w:rsidR="00016AAB" w:rsidRDefault="00016AAB" w:rsidP="005C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2572B" w:rsidRPr="00016AAB" w:rsidRDefault="00471998" w:rsidP="005C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16AAB">
        <w:rPr>
          <w:rFonts w:ascii="Arial" w:hAnsi="Arial" w:cs="Arial"/>
          <w:b/>
          <w:bCs/>
        </w:rPr>
        <w:t>4.</w:t>
      </w:r>
      <w:r w:rsidR="00601637">
        <w:rPr>
          <w:rFonts w:ascii="Arial" w:hAnsi="Arial" w:cs="Arial"/>
          <w:b/>
          <w:bCs/>
        </w:rPr>
        <w:t>2</w:t>
      </w:r>
      <w:r w:rsidR="005C52AF" w:rsidRPr="00016AAB">
        <w:rPr>
          <w:rFonts w:ascii="Arial" w:hAnsi="Arial" w:cs="Arial"/>
          <w:b/>
          <w:bCs/>
        </w:rPr>
        <w:t xml:space="preserve">.1 </w:t>
      </w:r>
      <w:r w:rsidR="005C52AF" w:rsidRPr="00016AAB">
        <w:rPr>
          <w:rFonts w:ascii="Arial" w:hAnsi="Arial" w:cs="Arial"/>
        </w:rPr>
        <w:t>A licitante deverá indicar representante devidamente credenciado, para apresentar-se n</w:t>
      </w:r>
      <w:r w:rsidR="00A2572B" w:rsidRPr="00016AAB">
        <w:rPr>
          <w:rFonts w:ascii="Arial" w:hAnsi="Arial" w:cs="Arial"/>
        </w:rPr>
        <w:t>a Fundação Memorial da América Latina,</w:t>
      </w:r>
      <w:r w:rsidR="005C52AF" w:rsidRPr="00016AAB">
        <w:rPr>
          <w:rFonts w:ascii="Arial" w:hAnsi="Arial" w:cs="Arial"/>
        </w:rPr>
        <w:t xml:space="preserve"> para </w:t>
      </w:r>
      <w:r w:rsidR="002007E9" w:rsidRPr="00016AAB">
        <w:rPr>
          <w:rFonts w:ascii="Arial" w:hAnsi="Arial" w:cs="Arial"/>
        </w:rPr>
        <w:t xml:space="preserve">a </w:t>
      </w:r>
      <w:r w:rsidR="005C52AF" w:rsidRPr="00016AAB">
        <w:rPr>
          <w:rFonts w:ascii="Arial" w:hAnsi="Arial" w:cs="Arial"/>
        </w:rPr>
        <w:t>realização de visita técnica</w:t>
      </w:r>
      <w:r w:rsidR="00016AAB">
        <w:rPr>
          <w:rFonts w:ascii="Arial" w:hAnsi="Arial" w:cs="Arial"/>
        </w:rPr>
        <w:t xml:space="preserve"> obrigatória</w:t>
      </w:r>
      <w:r w:rsidR="00A2572B" w:rsidRPr="00016AAB">
        <w:rPr>
          <w:rFonts w:ascii="Arial" w:hAnsi="Arial" w:cs="Arial"/>
        </w:rPr>
        <w:t>.</w:t>
      </w:r>
    </w:p>
    <w:p w:rsidR="00A2572B" w:rsidRDefault="00A2572B" w:rsidP="005C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</w:p>
    <w:p w:rsidR="005C52AF" w:rsidRPr="00016AAB" w:rsidRDefault="00A2572B" w:rsidP="005C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016AAB">
        <w:rPr>
          <w:rFonts w:ascii="Arial" w:hAnsi="Arial" w:cs="Arial"/>
          <w:b/>
          <w:bCs/>
        </w:rPr>
        <w:t xml:space="preserve"> </w:t>
      </w:r>
      <w:r w:rsidR="00471998" w:rsidRPr="00016AAB">
        <w:rPr>
          <w:rFonts w:ascii="Arial" w:hAnsi="Arial" w:cs="Arial"/>
          <w:b/>
          <w:bCs/>
        </w:rPr>
        <w:t>4.</w:t>
      </w:r>
      <w:r w:rsidR="00601637">
        <w:rPr>
          <w:rFonts w:ascii="Arial" w:hAnsi="Arial" w:cs="Arial"/>
          <w:b/>
          <w:bCs/>
        </w:rPr>
        <w:t>2</w:t>
      </w:r>
      <w:r w:rsidR="005C52AF" w:rsidRPr="00016AAB">
        <w:rPr>
          <w:rFonts w:ascii="Arial" w:hAnsi="Arial" w:cs="Arial"/>
          <w:b/>
          <w:bCs/>
        </w:rPr>
        <w:t>.2</w:t>
      </w:r>
      <w:r w:rsidR="005C52AF" w:rsidRPr="00016AAB">
        <w:rPr>
          <w:rFonts w:ascii="Arial" w:hAnsi="Arial" w:cs="Arial"/>
        </w:rPr>
        <w:t xml:space="preserve">. </w:t>
      </w:r>
      <w:r w:rsidR="005C52AF" w:rsidRPr="00016AAB">
        <w:rPr>
          <w:rFonts w:ascii="Arial" w:hAnsi="Arial" w:cs="Arial"/>
          <w:b/>
        </w:rPr>
        <w:t>A visita deverá ser realizada até o dia anterior ao do início da sessão pública</w:t>
      </w:r>
      <w:r w:rsidR="00016AAB">
        <w:rPr>
          <w:rFonts w:ascii="Arial" w:hAnsi="Arial" w:cs="Arial"/>
          <w:b/>
        </w:rPr>
        <w:t>.</w:t>
      </w:r>
    </w:p>
    <w:p w:rsidR="005C52AF" w:rsidRPr="00016AAB" w:rsidRDefault="005C52AF" w:rsidP="005C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</w:p>
    <w:p w:rsidR="00016AAB" w:rsidRPr="00016AAB" w:rsidRDefault="00471998" w:rsidP="00016A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334127">
        <w:rPr>
          <w:rFonts w:ascii="Arial" w:hAnsi="Arial" w:cs="Arial"/>
          <w:b/>
          <w:bCs/>
          <w:u w:val="single"/>
        </w:rPr>
        <w:t>4.</w:t>
      </w:r>
      <w:r w:rsidR="00601637" w:rsidRPr="00334127">
        <w:rPr>
          <w:rFonts w:ascii="Arial" w:hAnsi="Arial" w:cs="Arial"/>
          <w:b/>
          <w:bCs/>
          <w:u w:val="single"/>
        </w:rPr>
        <w:t>2</w:t>
      </w:r>
      <w:r w:rsidR="005C52AF" w:rsidRPr="00334127">
        <w:rPr>
          <w:rFonts w:ascii="Arial" w:hAnsi="Arial" w:cs="Arial"/>
          <w:b/>
          <w:bCs/>
          <w:u w:val="single"/>
        </w:rPr>
        <w:t xml:space="preserve">.3 </w:t>
      </w:r>
      <w:r w:rsidR="005C52AF" w:rsidRPr="00334127">
        <w:rPr>
          <w:rFonts w:ascii="Arial" w:hAnsi="Arial" w:cs="Arial"/>
          <w:b/>
          <w:u w:val="single"/>
        </w:rPr>
        <w:t xml:space="preserve">A realização da visita técnica </w:t>
      </w:r>
      <w:r w:rsidR="00016AAB" w:rsidRPr="00334127">
        <w:rPr>
          <w:rFonts w:ascii="Arial" w:hAnsi="Arial" w:cs="Arial"/>
          <w:b/>
          <w:u w:val="single"/>
        </w:rPr>
        <w:t xml:space="preserve">obrigatória </w:t>
      </w:r>
      <w:r w:rsidR="005C52AF" w:rsidRPr="00334127">
        <w:rPr>
          <w:rFonts w:ascii="Arial" w:hAnsi="Arial" w:cs="Arial"/>
          <w:b/>
          <w:u w:val="single"/>
        </w:rPr>
        <w:t xml:space="preserve">deverá ser previamente agendada junto à </w:t>
      </w:r>
      <w:r w:rsidR="00016AAB" w:rsidRPr="00334127">
        <w:rPr>
          <w:rFonts w:ascii="Arial" w:hAnsi="Arial" w:cs="Arial"/>
          <w:b/>
          <w:u w:val="single"/>
        </w:rPr>
        <w:t xml:space="preserve">Gerência </w:t>
      </w:r>
      <w:r w:rsidR="003B40B0" w:rsidRPr="00334127">
        <w:rPr>
          <w:rFonts w:ascii="Arial" w:hAnsi="Arial" w:cs="Arial"/>
          <w:b/>
          <w:u w:val="single"/>
        </w:rPr>
        <w:t>Técnica</w:t>
      </w:r>
      <w:r w:rsidR="00016AAB" w:rsidRPr="00334127">
        <w:rPr>
          <w:rFonts w:ascii="Arial" w:hAnsi="Arial" w:cs="Arial"/>
          <w:b/>
          <w:u w:val="single"/>
        </w:rPr>
        <w:t xml:space="preserve"> da Fundação, com o </w:t>
      </w:r>
      <w:proofErr w:type="gramStart"/>
      <w:r w:rsidR="00016AAB" w:rsidRPr="00334127">
        <w:rPr>
          <w:rFonts w:ascii="Arial" w:hAnsi="Arial" w:cs="Arial"/>
          <w:b/>
          <w:u w:val="single"/>
        </w:rPr>
        <w:t>sr.</w:t>
      </w:r>
      <w:proofErr w:type="gramEnd"/>
      <w:r w:rsidR="00016AAB" w:rsidRPr="00334127">
        <w:rPr>
          <w:rFonts w:ascii="Arial" w:hAnsi="Arial" w:cs="Arial"/>
          <w:b/>
          <w:u w:val="single"/>
        </w:rPr>
        <w:t xml:space="preserve"> </w:t>
      </w:r>
      <w:r w:rsidR="003B40B0" w:rsidRPr="00334127">
        <w:rPr>
          <w:rFonts w:ascii="Arial" w:hAnsi="Arial" w:cs="Arial"/>
          <w:b/>
          <w:u w:val="single"/>
        </w:rPr>
        <w:t xml:space="preserve">Paulo </w:t>
      </w:r>
      <w:proofErr w:type="spellStart"/>
      <w:r w:rsidR="003B40B0" w:rsidRPr="00334127">
        <w:rPr>
          <w:rFonts w:ascii="Arial" w:hAnsi="Arial" w:cs="Arial"/>
          <w:b/>
          <w:u w:val="single"/>
        </w:rPr>
        <w:t>Wernecke</w:t>
      </w:r>
      <w:proofErr w:type="spellEnd"/>
      <w:r w:rsidR="005C52AF" w:rsidRPr="00334127">
        <w:rPr>
          <w:rFonts w:ascii="Arial" w:hAnsi="Arial" w:cs="Arial"/>
          <w:b/>
          <w:u w:val="single"/>
        </w:rPr>
        <w:t>, situada na Av. Auro Soares de Moura Andrade, nº 664, Prédio da Administração, 1º andar, Barra Funda, São Paulo, Capital,</w:t>
      </w:r>
      <w:r w:rsidR="005C52AF" w:rsidRPr="00334127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5C52AF" w:rsidRPr="00334127">
        <w:rPr>
          <w:rFonts w:ascii="Arial" w:hAnsi="Arial" w:cs="Arial"/>
          <w:b/>
          <w:u w:val="single"/>
        </w:rPr>
        <w:t xml:space="preserve">das </w:t>
      </w:r>
      <w:r w:rsidR="00016AAB" w:rsidRPr="00334127">
        <w:rPr>
          <w:rFonts w:ascii="Arial" w:hAnsi="Arial" w:cs="Arial"/>
          <w:b/>
          <w:u w:val="single"/>
        </w:rPr>
        <w:t>09:30</w:t>
      </w:r>
      <w:r w:rsidR="005C52AF" w:rsidRPr="00334127">
        <w:rPr>
          <w:rFonts w:ascii="Arial" w:hAnsi="Arial" w:cs="Arial"/>
          <w:b/>
          <w:u w:val="single"/>
        </w:rPr>
        <w:t>h</w:t>
      </w:r>
      <w:r w:rsidR="00016AAB" w:rsidRPr="00334127">
        <w:rPr>
          <w:rFonts w:ascii="Arial" w:hAnsi="Arial" w:cs="Arial"/>
          <w:b/>
          <w:u w:val="single"/>
        </w:rPr>
        <w:t>s</w:t>
      </w:r>
      <w:r w:rsidR="005C52AF" w:rsidRPr="00334127">
        <w:rPr>
          <w:rFonts w:ascii="Arial" w:hAnsi="Arial" w:cs="Arial"/>
          <w:b/>
          <w:u w:val="single"/>
        </w:rPr>
        <w:t xml:space="preserve"> às </w:t>
      </w:r>
      <w:r w:rsidR="00016AAB" w:rsidRPr="00334127">
        <w:rPr>
          <w:rFonts w:ascii="Arial" w:hAnsi="Arial" w:cs="Arial"/>
          <w:b/>
          <w:u w:val="single"/>
        </w:rPr>
        <w:t>12:00</w:t>
      </w:r>
      <w:r w:rsidR="005C52AF" w:rsidRPr="00334127">
        <w:rPr>
          <w:rFonts w:ascii="Arial" w:hAnsi="Arial" w:cs="Arial"/>
          <w:b/>
          <w:u w:val="single"/>
        </w:rPr>
        <w:t>h</w:t>
      </w:r>
      <w:r w:rsidR="00016AAB" w:rsidRPr="00334127">
        <w:rPr>
          <w:rFonts w:ascii="Arial" w:hAnsi="Arial" w:cs="Arial"/>
          <w:b/>
          <w:u w:val="single"/>
        </w:rPr>
        <w:t>s</w:t>
      </w:r>
      <w:r w:rsidR="005C52AF" w:rsidRPr="00334127">
        <w:rPr>
          <w:rFonts w:ascii="Arial" w:hAnsi="Arial" w:cs="Arial"/>
          <w:b/>
          <w:u w:val="single"/>
        </w:rPr>
        <w:t xml:space="preserve"> e </w:t>
      </w:r>
      <w:r w:rsidR="00016AAB" w:rsidRPr="00334127">
        <w:rPr>
          <w:rFonts w:ascii="Arial" w:hAnsi="Arial" w:cs="Arial"/>
          <w:b/>
          <w:u w:val="single"/>
        </w:rPr>
        <w:t>das 14:00hs</w:t>
      </w:r>
      <w:r w:rsidR="005C52AF" w:rsidRPr="00334127">
        <w:rPr>
          <w:rFonts w:ascii="Arial" w:hAnsi="Arial" w:cs="Arial"/>
          <w:b/>
          <w:u w:val="single"/>
        </w:rPr>
        <w:t xml:space="preserve"> às </w:t>
      </w:r>
      <w:r w:rsidR="00016AAB" w:rsidRPr="00334127">
        <w:rPr>
          <w:rFonts w:ascii="Arial" w:hAnsi="Arial" w:cs="Arial"/>
          <w:b/>
          <w:u w:val="single"/>
        </w:rPr>
        <w:t>17:30hs – de segunda a sexta-feira, pelos telefones (11) 3823-4657 ou (11) 3823-4658</w:t>
      </w:r>
      <w:r w:rsidR="00016AAB" w:rsidRPr="00334127">
        <w:rPr>
          <w:rFonts w:ascii="Arial" w:hAnsi="Arial" w:cs="Arial"/>
          <w:color w:val="000000" w:themeColor="text1"/>
          <w:u w:val="single"/>
        </w:rPr>
        <w:t>.</w:t>
      </w:r>
    </w:p>
    <w:p w:rsidR="005C52AF" w:rsidRPr="00016AAB" w:rsidRDefault="005C52AF" w:rsidP="005C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016AAB">
        <w:rPr>
          <w:rFonts w:ascii="Arial" w:hAnsi="Arial" w:cs="Arial"/>
          <w:i/>
          <w:iCs/>
        </w:rPr>
        <w:t xml:space="preserve"> </w:t>
      </w:r>
    </w:p>
    <w:p w:rsidR="005C52AF" w:rsidRDefault="00471998" w:rsidP="005C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16AAB">
        <w:rPr>
          <w:rFonts w:ascii="Arial" w:hAnsi="Arial" w:cs="Arial"/>
          <w:b/>
          <w:bCs/>
        </w:rPr>
        <w:t>4.</w:t>
      </w:r>
      <w:r w:rsidR="00601637">
        <w:rPr>
          <w:rFonts w:ascii="Arial" w:hAnsi="Arial" w:cs="Arial"/>
          <w:b/>
          <w:bCs/>
        </w:rPr>
        <w:t>2</w:t>
      </w:r>
      <w:r w:rsidR="005C52AF" w:rsidRPr="00016AAB">
        <w:rPr>
          <w:rFonts w:ascii="Arial" w:hAnsi="Arial" w:cs="Arial"/>
          <w:b/>
          <w:bCs/>
        </w:rPr>
        <w:t xml:space="preserve">.4 </w:t>
      </w:r>
      <w:r w:rsidR="005C52AF" w:rsidRPr="00016AAB">
        <w:rPr>
          <w:rFonts w:ascii="Arial" w:hAnsi="Arial" w:cs="Arial"/>
        </w:rPr>
        <w:t>A licitante receberá comprovante de sua visita técnica a ser fornecido pelo responsável por seu acompanhamento designado pela FUNDAÇÃO.</w:t>
      </w:r>
    </w:p>
    <w:p w:rsidR="005C52AF" w:rsidRDefault="005C52AF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4.</w:t>
      </w:r>
      <w:r w:rsidR="005C52AF">
        <w:rPr>
          <w:rFonts w:ascii="Arial" w:hAnsi="Arial" w:cs="Arial"/>
        </w:rPr>
        <w:t>3</w:t>
      </w:r>
      <w:r w:rsidR="00804E8B" w:rsidRPr="00877FF0">
        <w:rPr>
          <w:rFonts w:ascii="Arial" w:hAnsi="Arial" w:cs="Arial"/>
        </w:rPr>
        <w:t xml:space="preserve"> – DISPOSIÇÕES GERAIS</w:t>
      </w:r>
    </w:p>
    <w:p w:rsidR="0064240F" w:rsidRDefault="0064240F" w:rsidP="00351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77FF0">
        <w:rPr>
          <w:rFonts w:ascii="Arial" w:hAnsi="Arial" w:cs="Arial"/>
          <w:color w:val="000000"/>
        </w:rPr>
        <w:t>4.</w:t>
      </w:r>
      <w:r w:rsidR="005C52AF">
        <w:rPr>
          <w:rFonts w:ascii="Arial" w:hAnsi="Arial" w:cs="Arial"/>
          <w:color w:val="000000"/>
        </w:rPr>
        <w:t>3</w:t>
      </w:r>
      <w:r w:rsidRPr="00877FF0">
        <w:rPr>
          <w:rFonts w:ascii="Arial" w:hAnsi="Arial" w:cs="Arial"/>
          <w:color w:val="000000"/>
        </w:rPr>
        <w:t xml:space="preserve">.1. Na hipótese de não constar prazo de validade nas certidões </w:t>
      </w:r>
      <w:r w:rsidR="0035172B">
        <w:rPr>
          <w:rFonts w:ascii="Arial" w:hAnsi="Arial" w:cs="Arial"/>
          <w:color w:val="000000"/>
        </w:rPr>
        <w:t>a</w:t>
      </w:r>
      <w:r w:rsidRPr="00877FF0">
        <w:rPr>
          <w:rFonts w:ascii="Arial" w:hAnsi="Arial" w:cs="Arial"/>
          <w:color w:val="000000"/>
        </w:rPr>
        <w:t xml:space="preserve">presentadas, a Administração aceitará como válidas as expedidas até 180 (cento e oitenta) dias imediatamente anteriores à data de apresentação das </w:t>
      </w:r>
      <w:r w:rsidR="00ED73DC">
        <w:rPr>
          <w:rFonts w:ascii="Arial" w:hAnsi="Arial" w:cs="Arial"/>
          <w:color w:val="000000"/>
        </w:rPr>
        <w:t>Proposta</w:t>
      </w:r>
      <w:r w:rsidRPr="00877FF0">
        <w:rPr>
          <w:rFonts w:ascii="Arial" w:hAnsi="Arial" w:cs="Arial"/>
          <w:color w:val="000000"/>
        </w:rPr>
        <w:t xml:space="preserve">s. </w:t>
      </w:r>
    </w:p>
    <w:p w:rsidR="006B7D32" w:rsidRDefault="006B7D32" w:rsidP="003517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DD6408" w:rsidRDefault="00DD6408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lastRenderedPageBreak/>
        <w:t>V –</w:t>
      </w:r>
      <w:r w:rsidR="000A2480" w:rsidRPr="00877FF0">
        <w:rPr>
          <w:rFonts w:ascii="Arial" w:hAnsi="Arial" w:cs="Arial"/>
          <w:b/>
          <w:u w:val="single"/>
        </w:rPr>
        <w:t xml:space="preserve"> </w:t>
      </w:r>
      <w:r w:rsidRPr="00877FF0">
        <w:rPr>
          <w:rFonts w:ascii="Arial" w:hAnsi="Arial" w:cs="Arial"/>
          <w:b/>
          <w:u w:val="single"/>
        </w:rPr>
        <w:t>DA SESSÃO PÚBLICA E DO JULGAMENTO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5.1. No dia e horário previstos neste edital, 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dará início à sessão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pública do </w:t>
      </w:r>
      <w:r w:rsidR="00B00A82">
        <w:rPr>
          <w:rFonts w:ascii="Arial" w:hAnsi="Arial" w:cs="Arial"/>
        </w:rPr>
        <w:t>Pregão</w:t>
      </w:r>
      <w:r w:rsidRPr="00877FF0">
        <w:rPr>
          <w:rFonts w:ascii="Arial" w:hAnsi="Arial" w:cs="Arial"/>
        </w:rPr>
        <w:t xml:space="preserve"> eletrônico, com a abertura automática das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s e a sua</w:t>
      </w:r>
      <w:r w:rsidR="000A2480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divulgação, pelo sistema, na forma de grade ordenatória, em ordem crescente</w:t>
      </w:r>
      <w:r w:rsidR="000A2480" w:rsidRPr="00877FF0">
        <w:rPr>
          <w:rFonts w:ascii="Arial" w:hAnsi="Arial" w:cs="Arial"/>
        </w:rPr>
        <w:t xml:space="preserve"> </w:t>
      </w:r>
      <w:r w:rsidR="00CD1A7E">
        <w:rPr>
          <w:rFonts w:ascii="Arial" w:hAnsi="Arial" w:cs="Arial"/>
        </w:rPr>
        <w:t xml:space="preserve">de preços do </w:t>
      </w:r>
      <w:r w:rsidR="00CD1A7E" w:rsidRPr="00A74375">
        <w:rPr>
          <w:rFonts w:ascii="Arial" w:hAnsi="Arial" w:cs="Arial"/>
          <w:b/>
          <w:u w:val="single"/>
        </w:rPr>
        <w:t xml:space="preserve">valor total </w:t>
      </w:r>
      <w:r w:rsidR="00A74375">
        <w:rPr>
          <w:rFonts w:ascii="Arial" w:hAnsi="Arial" w:cs="Arial"/>
          <w:b/>
          <w:u w:val="single"/>
        </w:rPr>
        <w:t>global.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5.2. A análise das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 xml:space="preserve">s pelo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visará ao atendimento das condições</w:t>
      </w:r>
      <w:r w:rsidR="000A2480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estabelecidas neste Edital e seus anexos.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5.2.1. Serão desclassificadas as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s: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cujo objeto não atenda as especificações, prazos e condições fixados no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Edital;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b) que apresentem preço baseado exclusivamente em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 xml:space="preserve"> das demais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licitantes.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c) que por ação da licitante ofertante contenham elementos que permitam a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sua identificação.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5.2.1.1. A desclassificação se dará por decisão motivada do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>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</w:p>
    <w:p w:rsidR="00B3532D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5.2.2. Serão desconsideradas ofertas ou vantagens baseadas nas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s das</w:t>
      </w:r>
      <w:r w:rsidR="000C3487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demais licitantes.</w:t>
      </w:r>
    </w:p>
    <w:p w:rsidR="00BB49FA" w:rsidRPr="00BB49FA" w:rsidRDefault="00BB49FA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BB49FA">
        <w:rPr>
          <w:rFonts w:ascii="Arial" w:hAnsi="Arial" w:cs="Arial"/>
        </w:rPr>
        <w:t>5.2.3. O eventual desempate de propostas do mesmo valor será promovido pelo sistema, com observância dos critérios legais estabelecidos para tanto.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5.3. Nova grade ordenatória será divulgada pelo sistema, contendo a relação das</w:t>
      </w:r>
      <w:r w:rsidR="000C3487" w:rsidRPr="00877FF0">
        <w:rPr>
          <w:rFonts w:ascii="Arial" w:hAnsi="Arial" w:cs="Arial"/>
        </w:rPr>
        <w:t xml:space="preserve">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s classificadas e das desclassificadas.</w:t>
      </w:r>
    </w:p>
    <w:p w:rsidR="00B3532D" w:rsidRPr="00877FF0" w:rsidRDefault="00B3532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5.4. Será iniciada a etapa de lances, com a participação de todas as licitantes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detentoras de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s classificadas.</w:t>
      </w:r>
    </w:p>
    <w:p w:rsidR="006A5A19" w:rsidRPr="00877FF0" w:rsidRDefault="00B3532D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5.4.1. A formulação de lances será efetuada, exclusivamente, por meio do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sistema eletrônico.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5.</w:t>
      </w:r>
      <w:r w:rsidR="00804E8B" w:rsidRPr="00877FF0">
        <w:rPr>
          <w:rFonts w:ascii="Arial" w:hAnsi="Arial" w:cs="Arial"/>
        </w:rPr>
        <w:t>4.1.1. Os lances deverão ser formulados em valores distintos e decrescentes,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inferiores à </w:t>
      </w:r>
      <w:r w:rsidR="00ED73DC">
        <w:rPr>
          <w:rFonts w:ascii="Arial" w:hAnsi="Arial" w:cs="Arial"/>
        </w:rPr>
        <w:t>Proposta</w:t>
      </w:r>
      <w:r w:rsidR="00804E8B" w:rsidRPr="00877FF0">
        <w:rPr>
          <w:rFonts w:ascii="Arial" w:hAnsi="Arial" w:cs="Arial"/>
        </w:rPr>
        <w:t xml:space="preserve"> de menor preço, observada a redução mínima </w:t>
      </w:r>
      <w:r w:rsidR="00CF34DD" w:rsidRPr="00877FF0">
        <w:rPr>
          <w:rFonts w:ascii="Arial" w:hAnsi="Arial" w:cs="Arial"/>
        </w:rPr>
        <w:t xml:space="preserve">entre eles </w:t>
      </w:r>
      <w:r w:rsidR="00CF34DD" w:rsidRPr="00016AAB">
        <w:rPr>
          <w:rFonts w:ascii="Arial" w:hAnsi="Arial" w:cs="Arial"/>
        </w:rPr>
        <w:t xml:space="preserve">de </w:t>
      </w:r>
      <w:r w:rsidR="00CF34DD" w:rsidRPr="003B40B0">
        <w:rPr>
          <w:rFonts w:ascii="Arial" w:hAnsi="Arial" w:cs="Arial"/>
          <w:b/>
          <w:u w:val="single"/>
        </w:rPr>
        <w:t>R$</w:t>
      </w:r>
      <w:r w:rsidR="00F54B4E" w:rsidRPr="003B40B0">
        <w:rPr>
          <w:rFonts w:ascii="Arial" w:hAnsi="Arial" w:cs="Arial"/>
          <w:b/>
          <w:u w:val="single"/>
        </w:rPr>
        <w:t xml:space="preserve"> </w:t>
      </w:r>
      <w:r w:rsidR="003B40B0" w:rsidRPr="003B40B0">
        <w:rPr>
          <w:rFonts w:ascii="Arial" w:hAnsi="Arial" w:cs="Arial"/>
          <w:b/>
          <w:u w:val="single"/>
        </w:rPr>
        <w:t>500,00</w:t>
      </w:r>
      <w:r w:rsidR="00016AAB" w:rsidRPr="003B40B0">
        <w:rPr>
          <w:rFonts w:ascii="Arial" w:hAnsi="Arial" w:cs="Arial"/>
          <w:b/>
        </w:rPr>
        <w:t xml:space="preserve"> </w:t>
      </w:r>
      <w:r w:rsidR="00016AAB" w:rsidRPr="003B40B0">
        <w:rPr>
          <w:rFonts w:ascii="Arial" w:hAnsi="Arial" w:cs="Arial"/>
        </w:rPr>
        <w:t>(</w:t>
      </w:r>
      <w:r w:rsidR="003B40B0" w:rsidRPr="003B40B0">
        <w:rPr>
          <w:rFonts w:ascii="Arial" w:hAnsi="Arial" w:cs="Arial"/>
        </w:rPr>
        <w:t>quinhentos</w:t>
      </w:r>
      <w:r w:rsidR="00250989" w:rsidRPr="003B40B0">
        <w:rPr>
          <w:rFonts w:ascii="Arial" w:hAnsi="Arial" w:cs="Arial"/>
        </w:rPr>
        <w:t xml:space="preserve"> </w:t>
      </w:r>
      <w:r w:rsidR="00804E8B" w:rsidRPr="003B40B0">
        <w:rPr>
          <w:rFonts w:ascii="Arial" w:hAnsi="Arial" w:cs="Arial"/>
        </w:rPr>
        <w:t>reais</w:t>
      </w:r>
      <w:r w:rsidR="00CF34DD" w:rsidRPr="003B40B0">
        <w:rPr>
          <w:rFonts w:ascii="Arial" w:hAnsi="Arial" w:cs="Arial"/>
        </w:rPr>
        <w:t>)</w:t>
      </w:r>
      <w:r w:rsidR="00804E8B" w:rsidRPr="003B40B0">
        <w:rPr>
          <w:rFonts w:ascii="Arial" w:hAnsi="Arial" w:cs="Arial"/>
        </w:rPr>
        <w:t>,</w:t>
      </w:r>
      <w:r w:rsidR="00804E8B" w:rsidRPr="00465201">
        <w:rPr>
          <w:rFonts w:ascii="Arial" w:hAnsi="Arial" w:cs="Arial"/>
        </w:rPr>
        <w:t xml:space="preserve"> aplicável</w:t>
      </w:r>
      <w:r w:rsidR="00804E8B" w:rsidRPr="00877FF0">
        <w:rPr>
          <w:rFonts w:ascii="Arial" w:hAnsi="Arial" w:cs="Arial"/>
        </w:rPr>
        <w:t>, inclusive, em relação ao primeiro formulado, prevalecendo o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primeiro lance recebido, quando ocorrerem </w:t>
      </w:r>
      <w:proofErr w:type="gramStart"/>
      <w:r w:rsidR="00804E8B" w:rsidRPr="00877FF0">
        <w:rPr>
          <w:rFonts w:ascii="Arial" w:hAnsi="Arial" w:cs="Arial"/>
        </w:rPr>
        <w:t>2</w:t>
      </w:r>
      <w:proofErr w:type="gramEnd"/>
      <w:r w:rsidR="00804E8B" w:rsidRPr="00877FF0">
        <w:rPr>
          <w:rFonts w:ascii="Arial" w:hAnsi="Arial" w:cs="Arial"/>
        </w:rPr>
        <w:t xml:space="preserve"> (dois) ou mais lances do mesmo valor.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162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4.1.1.1. A aplicação do valor de redução mínima entre os lances incidirá sobre o </w:t>
      </w:r>
      <w:r w:rsidR="00CD1A7E" w:rsidRPr="0074313F">
        <w:rPr>
          <w:rFonts w:ascii="Arial" w:hAnsi="Arial" w:cs="Arial"/>
          <w:b/>
          <w:u w:val="single"/>
        </w:rPr>
        <w:t>valor</w:t>
      </w:r>
      <w:r w:rsidR="006A5A19" w:rsidRPr="0074313F">
        <w:rPr>
          <w:rFonts w:ascii="Arial" w:hAnsi="Arial" w:cs="Arial"/>
          <w:b/>
          <w:u w:val="single"/>
        </w:rPr>
        <w:t xml:space="preserve"> </w:t>
      </w:r>
      <w:r w:rsidR="006A6C1A" w:rsidRPr="0074313F">
        <w:rPr>
          <w:rFonts w:ascii="Arial" w:hAnsi="Arial" w:cs="Arial"/>
          <w:b/>
          <w:u w:val="single"/>
        </w:rPr>
        <w:t xml:space="preserve">total </w:t>
      </w:r>
      <w:r w:rsidR="00A74375">
        <w:rPr>
          <w:rFonts w:ascii="Arial" w:hAnsi="Arial" w:cs="Arial"/>
          <w:b/>
          <w:u w:val="single"/>
        </w:rPr>
        <w:t>global.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4.2. A etapa de lances terá a duração inicial de </w:t>
      </w:r>
      <w:r w:rsidR="00625BA4" w:rsidRPr="00877FF0">
        <w:rPr>
          <w:rFonts w:ascii="Arial" w:hAnsi="Arial" w:cs="Arial"/>
        </w:rPr>
        <w:t>15</w:t>
      </w:r>
      <w:r w:rsidR="00804E8B" w:rsidRPr="00877FF0">
        <w:rPr>
          <w:rFonts w:ascii="Arial" w:hAnsi="Arial" w:cs="Arial"/>
        </w:rPr>
        <w:t xml:space="preserve"> (</w:t>
      </w:r>
      <w:r w:rsidR="00625BA4" w:rsidRPr="00877FF0">
        <w:rPr>
          <w:rFonts w:ascii="Arial" w:hAnsi="Arial" w:cs="Arial"/>
        </w:rPr>
        <w:t>quinze</w:t>
      </w:r>
      <w:r w:rsidR="00804E8B" w:rsidRPr="00877FF0">
        <w:rPr>
          <w:rFonts w:ascii="Arial" w:hAnsi="Arial" w:cs="Arial"/>
        </w:rPr>
        <w:t>) minutos.</w:t>
      </w:r>
    </w:p>
    <w:p w:rsidR="00804E8B" w:rsidRPr="00877FF0" w:rsidRDefault="00BD5E33" w:rsidP="003937BE">
      <w:pPr>
        <w:spacing w:before="120" w:line="360" w:lineRule="auto"/>
        <w:ind w:left="162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4.2.1. A duração da etapa de lances será prorrogada automaticamente pelo sistema,</w:t>
      </w:r>
      <w:r w:rsidR="006A5A19" w:rsidRPr="00877FF0">
        <w:rPr>
          <w:rFonts w:ascii="Arial" w:hAnsi="Arial" w:cs="Arial"/>
        </w:rPr>
        <w:t xml:space="preserve"> </w:t>
      </w:r>
      <w:r w:rsidR="0066707E" w:rsidRPr="00877FF0">
        <w:rPr>
          <w:rFonts w:ascii="Arial" w:hAnsi="Arial" w:cs="Arial"/>
        </w:rPr>
        <w:t xml:space="preserve">por mais </w:t>
      </w:r>
      <w:r w:rsidR="00625BA4" w:rsidRPr="00877FF0">
        <w:rPr>
          <w:rFonts w:ascii="Arial" w:hAnsi="Arial" w:cs="Arial"/>
        </w:rPr>
        <w:t>3</w:t>
      </w:r>
      <w:r w:rsidR="00804E8B" w:rsidRPr="00877FF0">
        <w:rPr>
          <w:rFonts w:ascii="Arial" w:hAnsi="Arial" w:cs="Arial"/>
        </w:rPr>
        <w:t xml:space="preserve"> (</w:t>
      </w:r>
      <w:r w:rsidR="00625BA4" w:rsidRPr="00877FF0">
        <w:rPr>
          <w:rFonts w:ascii="Arial" w:hAnsi="Arial" w:cs="Arial"/>
        </w:rPr>
        <w:t>três</w:t>
      </w:r>
      <w:r w:rsidR="00804E8B" w:rsidRPr="00877FF0">
        <w:rPr>
          <w:rFonts w:ascii="Arial" w:hAnsi="Arial" w:cs="Arial"/>
        </w:rPr>
        <w:t>) minutos, visando à continuidade da disputa, quando houver lance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ofertado nos últimos </w:t>
      </w:r>
      <w:r w:rsidR="00625BA4" w:rsidRPr="00877FF0">
        <w:rPr>
          <w:rFonts w:ascii="Arial" w:hAnsi="Arial" w:cs="Arial"/>
        </w:rPr>
        <w:t>3</w:t>
      </w:r>
      <w:r w:rsidR="00804E8B" w:rsidRPr="00877FF0">
        <w:rPr>
          <w:rFonts w:ascii="Arial" w:hAnsi="Arial" w:cs="Arial"/>
        </w:rPr>
        <w:t xml:space="preserve"> (</w:t>
      </w:r>
      <w:r w:rsidR="00625BA4" w:rsidRPr="00877FF0">
        <w:rPr>
          <w:rFonts w:ascii="Arial" w:hAnsi="Arial" w:cs="Arial"/>
        </w:rPr>
        <w:t>três</w:t>
      </w:r>
      <w:r w:rsidR="00804E8B" w:rsidRPr="00877FF0">
        <w:rPr>
          <w:rFonts w:ascii="Arial" w:hAnsi="Arial" w:cs="Arial"/>
        </w:rPr>
        <w:t xml:space="preserve">) minutos do período de que trata 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4.2 ou nos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sucessivos períodos de prorrogação automática, até que não sejam registrados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quaisquer lances.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4.3. No decorrer da etapa de lances, as licitantes serão informadas pelo sistema</w:t>
      </w:r>
      <w:r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eletrônico:</w:t>
      </w: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dos lances admitidos e dos inválidos, horários de seus registros no sistema e</w:t>
      </w:r>
      <w:r w:rsidR="006A5A19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respectivos valores;</w:t>
      </w: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b) do tempo restante para o encerramento da etapa de lances.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4.4. A etapa de lances será considerada encerrada findos os períodos de duração</w:t>
      </w:r>
      <w:r w:rsidR="006A5A1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indicados no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4.2.</w:t>
      </w:r>
    </w:p>
    <w:p w:rsidR="006A5A19" w:rsidRPr="00877FF0" w:rsidRDefault="006A5A1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5.5. Encerrada a etapa de lances, o sistema divulgará a nova grade ordenatória,</w:t>
      </w:r>
      <w:r w:rsidR="000A2480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contendo a classificação final, em ordem crescente de valores.</w:t>
      </w:r>
    </w:p>
    <w:p w:rsidR="00FB4EE2" w:rsidRPr="00877FF0" w:rsidRDefault="00FB4EE2" w:rsidP="008662E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5.5.1. Para essa classificação será considerado o último preço admitido de cada licitante.</w:t>
      </w:r>
    </w:p>
    <w:p w:rsidR="00CF6434" w:rsidRDefault="00CF643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 xml:space="preserve">5.6. Com base na classificação a que alude o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>5 deste item, será assegurada às licitantes microempres</w:t>
      </w:r>
      <w:r w:rsidR="00456D79" w:rsidRPr="00877FF0">
        <w:rPr>
          <w:rFonts w:ascii="Arial" w:hAnsi="Arial" w:cs="Arial"/>
        </w:rPr>
        <w:t>as</w:t>
      </w:r>
      <w:r w:rsidR="00252B3E">
        <w:rPr>
          <w:rFonts w:ascii="Arial" w:hAnsi="Arial" w:cs="Arial"/>
        </w:rPr>
        <w:t xml:space="preserve"> e</w:t>
      </w:r>
      <w:r w:rsidR="003C6EF2">
        <w:rPr>
          <w:rFonts w:ascii="Arial" w:hAnsi="Arial" w:cs="Arial"/>
        </w:rPr>
        <w:t xml:space="preserve"> </w:t>
      </w:r>
      <w:r w:rsidR="00456D79" w:rsidRPr="00877FF0">
        <w:rPr>
          <w:rFonts w:ascii="Arial" w:hAnsi="Arial" w:cs="Arial"/>
        </w:rPr>
        <w:t>empresas de pequeno porte</w:t>
      </w:r>
      <w:r w:rsidR="003C6EF2" w:rsidRPr="003C6EF2">
        <w:rPr>
          <w:rFonts w:ascii="Arial" w:hAnsi="Arial" w:cs="Arial"/>
        </w:rPr>
        <w:t xml:space="preserve"> </w:t>
      </w:r>
      <w:r w:rsidR="001D65DA">
        <w:rPr>
          <w:rFonts w:ascii="Arial" w:hAnsi="Arial" w:cs="Arial"/>
        </w:rPr>
        <w:t xml:space="preserve">a </w:t>
      </w:r>
      <w:r w:rsidRPr="00877FF0">
        <w:rPr>
          <w:rFonts w:ascii="Arial" w:hAnsi="Arial" w:cs="Arial"/>
        </w:rPr>
        <w:t>preferência à contratação, observadas as seguintes regras:</w:t>
      </w:r>
    </w:p>
    <w:p w:rsidR="00FB4EE2" w:rsidRPr="00877FF0" w:rsidRDefault="00456D79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5.6.1 - A </w:t>
      </w:r>
      <w:r w:rsidR="00252B3E">
        <w:rPr>
          <w:rFonts w:ascii="Arial" w:hAnsi="Arial" w:cs="Arial"/>
        </w:rPr>
        <w:t xml:space="preserve">microempresa e </w:t>
      </w:r>
      <w:r w:rsidR="003C6EF2" w:rsidRPr="003C6EF2">
        <w:rPr>
          <w:rFonts w:ascii="Arial" w:hAnsi="Arial" w:cs="Arial"/>
        </w:rPr>
        <w:t>empresa de pequeno porte</w:t>
      </w:r>
      <w:r w:rsidR="00FB4EE2" w:rsidRPr="00877FF0">
        <w:rPr>
          <w:rFonts w:ascii="Arial" w:hAnsi="Arial" w:cs="Arial"/>
        </w:rPr>
        <w:t xml:space="preserve">, detentora da </w:t>
      </w:r>
      <w:r w:rsidR="00ED73DC">
        <w:rPr>
          <w:rFonts w:ascii="Arial" w:hAnsi="Arial" w:cs="Arial"/>
        </w:rPr>
        <w:t>Proposta</w:t>
      </w:r>
      <w:r w:rsidR="00FB4EE2" w:rsidRPr="00877FF0">
        <w:rPr>
          <w:rFonts w:ascii="Arial" w:hAnsi="Arial" w:cs="Arial"/>
        </w:rPr>
        <w:t xml:space="preserve"> de menor valor, dentre aquelas cujos valores sejam iguais ou superiores até 5% (cinco por cento) ao valor da </w:t>
      </w:r>
      <w:r w:rsidR="00ED73DC">
        <w:rPr>
          <w:rFonts w:ascii="Arial" w:hAnsi="Arial" w:cs="Arial"/>
        </w:rPr>
        <w:t>Proposta</w:t>
      </w:r>
      <w:r w:rsidR="00FB4EE2" w:rsidRPr="00877FF0">
        <w:rPr>
          <w:rFonts w:ascii="Arial" w:hAnsi="Arial" w:cs="Arial"/>
        </w:rPr>
        <w:t xml:space="preserve"> melhor classificada, será convocada pelo </w:t>
      </w:r>
      <w:r w:rsidR="00B00A82">
        <w:rPr>
          <w:rFonts w:ascii="Arial" w:hAnsi="Arial" w:cs="Arial"/>
        </w:rPr>
        <w:t>Pregoeiro</w:t>
      </w:r>
      <w:r w:rsidR="00FB4EE2" w:rsidRPr="00877FF0">
        <w:rPr>
          <w:rFonts w:ascii="Arial" w:hAnsi="Arial" w:cs="Arial"/>
        </w:rPr>
        <w:t>, para que apresente preço inferior ao da melhor classificada, no prazo de 5 (cinco) minutos, sob pena de preclusão do direito de preferência.</w:t>
      </w: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ind w:left="90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5.6.1.1 - A convocação recairá sobre a licitante vencedora de sorteio, no caso de haver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 xml:space="preserve">s empatadas, nas condições do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>6.1.</w:t>
      </w:r>
    </w:p>
    <w:p w:rsidR="00FB4EE2" w:rsidRPr="00877FF0" w:rsidRDefault="00FB4EE2" w:rsidP="00DB67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5.6.2 - Não havendo a apresentação de novo preço, inferior ao preço da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 xml:space="preserve"> melhor classificada, serão convocadas para o exercício do direito de preferência, respeitada a ordem de classificação, as demais </w:t>
      </w:r>
      <w:r w:rsidR="003C6EF2" w:rsidRPr="00877FF0">
        <w:rPr>
          <w:rFonts w:ascii="Arial" w:hAnsi="Arial" w:cs="Arial"/>
        </w:rPr>
        <w:t>microempresas</w:t>
      </w:r>
      <w:r w:rsidR="00252B3E">
        <w:rPr>
          <w:rFonts w:ascii="Arial" w:hAnsi="Arial" w:cs="Arial"/>
        </w:rPr>
        <w:t xml:space="preserve"> e</w:t>
      </w:r>
      <w:r w:rsidR="00174C4D">
        <w:rPr>
          <w:rFonts w:ascii="Arial" w:hAnsi="Arial" w:cs="Arial"/>
        </w:rPr>
        <w:t xml:space="preserve"> </w:t>
      </w:r>
      <w:r w:rsidR="003C6EF2" w:rsidRPr="00877FF0">
        <w:rPr>
          <w:rFonts w:ascii="Arial" w:hAnsi="Arial" w:cs="Arial"/>
        </w:rPr>
        <w:t>empresas de pequeno porte</w:t>
      </w:r>
      <w:r w:rsidR="003C6EF2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cujos valores das </w:t>
      </w:r>
      <w:r w:rsidR="00ED73DC">
        <w:rPr>
          <w:rFonts w:ascii="Arial" w:hAnsi="Arial" w:cs="Arial"/>
        </w:rPr>
        <w:t>Proposta</w:t>
      </w:r>
      <w:r w:rsidRPr="00877FF0">
        <w:rPr>
          <w:rFonts w:ascii="Arial" w:hAnsi="Arial" w:cs="Arial"/>
        </w:rPr>
        <w:t>s se enquadrem nas condições indicadas no subitem 5.6.1.</w:t>
      </w:r>
    </w:p>
    <w:p w:rsidR="00FB4EE2" w:rsidRPr="00877FF0" w:rsidRDefault="00FB4EE2" w:rsidP="00DB67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5.6.3 - Caso a detentora da melhor oferta, de acordo com a classificação de que trata o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 xml:space="preserve">5, seja </w:t>
      </w:r>
      <w:r w:rsidR="003C6EF2" w:rsidRPr="00877FF0">
        <w:rPr>
          <w:rFonts w:ascii="Arial" w:hAnsi="Arial" w:cs="Arial"/>
        </w:rPr>
        <w:t>microempresa</w:t>
      </w:r>
      <w:r w:rsidR="00252B3E">
        <w:rPr>
          <w:rFonts w:ascii="Arial" w:hAnsi="Arial" w:cs="Arial"/>
        </w:rPr>
        <w:t xml:space="preserve"> e</w:t>
      </w:r>
      <w:r w:rsidR="006229AC">
        <w:rPr>
          <w:rFonts w:ascii="Arial" w:hAnsi="Arial" w:cs="Arial"/>
        </w:rPr>
        <w:t xml:space="preserve"> </w:t>
      </w:r>
      <w:r w:rsidR="003C6EF2" w:rsidRPr="00877FF0">
        <w:rPr>
          <w:rFonts w:ascii="Arial" w:hAnsi="Arial" w:cs="Arial"/>
        </w:rPr>
        <w:t>empresa de pequeno porte</w:t>
      </w:r>
      <w:r w:rsidR="00A02AC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que preencham as condições estabelecidas no artigo 34, da Lei </w:t>
      </w:r>
      <w:r w:rsidR="00B00A82">
        <w:rPr>
          <w:rFonts w:ascii="Arial" w:hAnsi="Arial" w:cs="Arial"/>
        </w:rPr>
        <w:t>Federal</w:t>
      </w:r>
      <w:r w:rsidR="009B09B2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nº 11.488, de 15/06/2007, não será assegurado o direito de preferência, passando-se, desde logo, à negociação do preço.</w:t>
      </w: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4EE2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5.7. 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poderá negociar com o autor da oferta de menor valor, obtida com base nas disposições dos subitens 5.6.1 e 5.6.2, ou, na falta desta, com base na classificação de que trata o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>5, mediante troca de mensagens abertas no sistema, com vistas à redução do preço.</w:t>
      </w:r>
    </w:p>
    <w:p w:rsidR="005D0839" w:rsidRPr="00877FF0" w:rsidRDefault="005D083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B4EE2" w:rsidRPr="00877FF0" w:rsidRDefault="00FB4EE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5.8. Após a negociação, se houver, 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examinará a aceitabilidade do</w:t>
      </w:r>
      <w:r w:rsidR="00DA4BEE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menor preço, decidindo, motivadamente, a respeito.</w:t>
      </w:r>
    </w:p>
    <w:p w:rsidR="00804E8B" w:rsidRPr="00877FF0" w:rsidRDefault="00BD5E33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F26E77">
        <w:rPr>
          <w:rFonts w:ascii="Arial" w:hAnsi="Arial" w:cs="Arial"/>
        </w:rPr>
        <w:lastRenderedPageBreak/>
        <w:t>5.</w:t>
      </w:r>
      <w:r w:rsidR="00804E8B" w:rsidRPr="00F26E77">
        <w:rPr>
          <w:rFonts w:ascii="Arial" w:hAnsi="Arial" w:cs="Arial"/>
        </w:rPr>
        <w:t xml:space="preserve">8.1 - </w:t>
      </w:r>
      <w:r w:rsidR="006A69F8" w:rsidRPr="00F26E77">
        <w:rPr>
          <w:rFonts w:ascii="Arial" w:hAnsi="Arial" w:cs="Arial"/>
        </w:rPr>
        <w:t>A aceitabilidade será aferida a partir dos preços praticados no mercado, vigentes na data da apresentação das propostas, apurados mediante pesquisa realizada pelo órgão licitante, que será juntada aos autos por ocasião do julgamento</w:t>
      </w:r>
      <w:r w:rsidR="008A3773" w:rsidRPr="00F26E77">
        <w:rPr>
          <w:rFonts w:ascii="Arial" w:hAnsi="Arial" w:cs="Arial"/>
        </w:rPr>
        <w:t>.</w:t>
      </w:r>
    </w:p>
    <w:p w:rsidR="00BB0ECC" w:rsidRPr="00877FF0" w:rsidRDefault="00A97D0B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5.8.2 - 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poderá a qualquer momento solicitar às licitantes a composição de preços unitários de serviços</w:t>
      </w:r>
      <w:r w:rsidR="004628E6">
        <w:rPr>
          <w:rFonts w:ascii="Arial" w:hAnsi="Arial" w:cs="Arial"/>
        </w:rPr>
        <w:t>,</w:t>
      </w:r>
      <w:r w:rsidRPr="00877FF0">
        <w:rPr>
          <w:rFonts w:ascii="Arial" w:hAnsi="Arial" w:cs="Arial"/>
        </w:rPr>
        <w:t xml:space="preserve"> bem como os demais esclarecimentos que julgar necessário.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97D0B" w:rsidRPr="00877FF0" w:rsidRDefault="00685EA1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A97D0B" w:rsidRPr="00877FF0">
        <w:rPr>
          <w:rFonts w:ascii="Arial" w:hAnsi="Arial" w:cs="Arial"/>
        </w:rPr>
        <w:t xml:space="preserve">9. Considerada aceitável a oferta de menor preço, passará o </w:t>
      </w:r>
      <w:r w:rsidR="00B00A82">
        <w:rPr>
          <w:rFonts w:ascii="Arial" w:hAnsi="Arial" w:cs="Arial"/>
        </w:rPr>
        <w:t>Pregoeiro</w:t>
      </w:r>
      <w:r w:rsidR="00A97D0B" w:rsidRPr="00877FF0">
        <w:rPr>
          <w:rFonts w:ascii="Arial" w:hAnsi="Arial" w:cs="Arial"/>
        </w:rPr>
        <w:t xml:space="preserve"> ao julgamento da habilitação, observando as seguintes diretrizes:</w:t>
      </w:r>
    </w:p>
    <w:p w:rsidR="00A97D0B" w:rsidRPr="00877FF0" w:rsidRDefault="00A97D0B" w:rsidP="00030D4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Verificação dos dados e informações do autor da oferta aceita, constantes no CAUFESP e extraídos dos documentos indicados no item IV deste edital;</w:t>
      </w:r>
    </w:p>
    <w:p w:rsidR="006A5A19" w:rsidRPr="00877FF0" w:rsidRDefault="00A97D0B" w:rsidP="00030D4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b) Caso os dados e informações constantes no CAUFESP não atendam aos requisitos estabelecidos no item IV deste Edital, 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verificará a possibilidade de suprir ou sanear eventuais omissões ou falhas, mediante consultas efetuadas por outros meios eletrônicos hábeis de informações;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b.1) Essa verificação será certificada pelo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na ata da sessão</w:t>
      </w:r>
      <w:r w:rsidR="00DA4BEE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pública, devendo ser anexados aos autos, os documentos passíveis de obtenção por meio eletrônico, salvo impossibilidade devidamente certificada e justificada;</w:t>
      </w:r>
    </w:p>
    <w:p w:rsidR="000A2480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c) A licitante poderá, ainda, suprir ou sanear eventuais omissões ou falhas, relativas ao cumprimento dos requisitos e condições de habilitação estabelecidos no Edital, mediante a apresentação de documentos, desde que os envie no curso da própria sessão pública do </w:t>
      </w:r>
      <w:r w:rsidR="00B00A82">
        <w:rPr>
          <w:rFonts w:ascii="Arial" w:hAnsi="Arial" w:cs="Arial"/>
        </w:rPr>
        <w:t>Pregão</w:t>
      </w:r>
      <w:r w:rsidRPr="00877FF0">
        <w:rPr>
          <w:rFonts w:ascii="Arial" w:hAnsi="Arial" w:cs="Arial"/>
        </w:rPr>
        <w:t xml:space="preserve"> e até a decisão sobre a habilitação, por meio de </w:t>
      </w:r>
      <w:r w:rsidRPr="00A74375">
        <w:rPr>
          <w:rFonts w:ascii="Arial" w:hAnsi="Arial" w:cs="Arial"/>
          <w:i/>
        </w:rPr>
        <w:t>fac-s</w:t>
      </w:r>
      <w:r w:rsidR="00A74375" w:rsidRPr="00A74375">
        <w:rPr>
          <w:rFonts w:ascii="Arial" w:hAnsi="Arial" w:cs="Arial"/>
          <w:i/>
        </w:rPr>
        <w:t>i</w:t>
      </w:r>
      <w:r w:rsidRPr="00A74375">
        <w:rPr>
          <w:rFonts w:ascii="Arial" w:hAnsi="Arial" w:cs="Arial"/>
          <w:i/>
        </w:rPr>
        <w:t>mile</w:t>
      </w:r>
      <w:r w:rsidRPr="00877FF0">
        <w:rPr>
          <w:rFonts w:ascii="Arial" w:hAnsi="Arial" w:cs="Arial"/>
        </w:rPr>
        <w:t xml:space="preserve"> para o número </w:t>
      </w:r>
      <w:r w:rsidRPr="00877FF0">
        <w:rPr>
          <w:rFonts w:ascii="Arial" w:hAnsi="Arial" w:cs="Arial"/>
          <w:b/>
        </w:rPr>
        <w:t xml:space="preserve">(xx11) 3823-4611 </w:t>
      </w:r>
      <w:r w:rsidRPr="00877FF0">
        <w:rPr>
          <w:rFonts w:ascii="Arial" w:hAnsi="Arial" w:cs="Arial"/>
        </w:rPr>
        <w:t>ou por</w:t>
      </w:r>
      <w:r w:rsidR="00A74375">
        <w:rPr>
          <w:rFonts w:ascii="Arial" w:hAnsi="Arial" w:cs="Arial"/>
        </w:rPr>
        <w:t xml:space="preserve"> meio de</w:t>
      </w:r>
      <w:r w:rsidR="009B09B2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 xml:space="preserve">correio eletrônico para o endereço </w:t>
      </w:r>
      <w:hyperlink r:id="rId17" w:history="1">
        <w:r w:rsidRPr="00877FF0">
          <w:rPr>
            <w:rStyle w:val="Hyperlink"/>
            <w:rFonts w:ascii="Arial" w:hAnsi="Arial" w:cs="Arial"/>
          </w:rPr>
          <w:t>ruana@memorial.sp.gov.br</w:t>
        </w:r>
      </w:hyperlink>
      <w:r w:rsidRPr="00877FF0">
        <w:rPr>
          <w:rFonts w:ascii="Arial" w:hAnsi="Arial" w:cs="Arial"/>
        </w:rPr>
        <w:t>;</w:t>
      </w:r>
    </w:p>
    <w:p w:rsidR="000A2480" w:rsidRPr="00877FF0" w:rsidRDefault="00A97D0B" w:rsidP="00877FF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c.1) Sem prejuízo do disposto nas alíneas “a”, “b”, “c”, “d” e “e”, deste subitem </w:t>
      </w:r>
      <w:r w:rsidR="00685EA1" w:rsidRPr="00877FF0">
        <w:rPr>
          <w:rFonts w:ascii="Arial" w:hAnsi="Arial" w:cs="Arial"/>
        </w:rPr>
        <w:t>5.</w:t>
      </w:r>
      <w:r w:rsidRPr="00877FF0">
        <w:rPr>
          <w:rFonts w:ascii="Arial" w:hAnsi="Arial" w:cs="Arial"/>
        </w:rPr>
        <w:t xml:space="preserve">9, serão apresentados, obrigatoriamente, por fax ou por correio eletrônico, as declarações a que se refere o subitem </w:t>
      </w:r>
      <w:r w:rsidR="00685EA1" w:rsidRPr="00877FF0">
        <w:rPr>
          <w:rFonts w:ascii="Arial" w:hAnsi="Arial" w:cs="Arial"/>
        </w:rPr>
        <w:t>4.</w:t>
      </w:r>
      <w:r w:rsidRPr="00877FF0">
        <w:rPr>
          <w:rFonts w:ascii="Arial" w:hAnsi="Arial" w:cs="Arial"/>
        </w:rPr>
        <w:t>1.5.1, do item IV, deste edital, bem como</w:t>
      </w:r>
      <w:r w:rsidR="000A2480" w:rsidRPr="00877FF0">
        <w:rPr>
          <w:rFonts w:ascii="Arial" w:hAnsi="Arial" w:cs="Arial"/>
        </w:rPr>
        <w:t xml:space="preserve"> aqueles que não forem apresentados para o registro </w:t>
      </w:r>
      <w:r w:rsidR="000A2480" w:rsidRPr="00877FF0">
        <w:rPr>
          <w:rFonts w:ascii="Arial" w:hAnsi="Arial" w:cs="Arial"/>
        </w:rPr>
        <w:lastRenderedPageBreak/>
        <w:t>da licitante no CAUFESP, ou não possam ser obtidos pelos outros meios eletrônicos hábeis de informações, a que se refere à alínea “c”, deste subitem 5.9.</w:t>
      </w:r>
    </w:p>
    <w:p w:rsidR="0003492B" w:rsidRPr="00877FF0" w:rsidRDefault="009B09B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d) A Administração não se responsabilizará pela eventual indisponibilidade dos meios eletrônicos hábeis de informações, no momento da verificação a que se refere a </w:t>
      </w:r>
      <w:r>
        <w:rPr>
          <w:rFonts w:ascii="Arial" w:hAnsi="Arial" w:cs="Arial"/>
        </w:rPr>
        <w:t>a</w:t>
      </w:r>
      <w:r w:rsidRPr="00877FF0">
        <w:rPr>
          <w:rFonts w:ascii="Arial" w:hAnsi="Arial" w:cs="Arial"/>
        </w:rPr>
        <w:t>línea “b”, ou dos meios para a transmissão de cópias de documentos a que se refere a alínea “c”, ambas deste subitem 5.9, ressalvada a indisponibilidade de seus próprios meios.</w:t>
      </w:r>
      <w:r w:rsidR="00A97D0B" w:rsidRPr="00877FF0">
        <w:rPr>
          <w:rFonts w:ascii="Arial" w:hAnsi="Arial" w:cs="Arial"/>
        </w:rPr>
        <w:t xml:space="preserve"> Na hipótese de ocorrerem essas indisponibilidades e/ou não sendo supridas ou saneadas as eventuais omissões ou falhas, na forma prevista nas alíneas “b” e “c”, a licitante será inabilitada, mediante decisão motivada;</w:t>
      </w:r>
    </w:p>
    <w:p w:rsidR="00804E8B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e) Os originais ou cópias autenticadas por tabelião de notas, dos documentos enviados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na forma constante da alínea “c”, deverão ser apresentados na</w:t>
      </w:r>
      <w:r w:rsidR="00367ED2" w:rsidRPr="00877FF0">
        <w:rPr>
          <w:rFonts w:ascii="Arial" w:hAnsi="Arial" w:cs="Arial"/>
        </w:rPr>
        <w:t xml:space="preserve"> </w:t>
      </w:r>
      <w:r w:rsidR="00BB0ECC" w:rsidRPr="00877FF0">
        <w:rPr>
          <w:rFonts w:ascii="Arial" w:hAnsi="Arial" w:cs="Arial"/>
          <w:b/>
        </w:rPr>
        <w:t xml:space="preserve">Fundação Memorial da América Latina, </w:t>
      </w:r>
      <w:r w:rsidR="00780272">
        <w:rPr>
          <w:rFonts w:ascii="Arial" w:hAnsi="Arial" w:cs="Arial"/>
          <w:b/>
        </w:rPr>
        <w:t>A</w:t>
      </w:r>
      <w:r w:rsidR="00BB0ECC" w:rsidRPr="00877FF0">
        <w:rPr>
          <w:rFonts w:ascii="Arial" w:hAnsi="Arial" w:cs="Arial"/>
          <w:b/>
        </w:rPr>
        <w:t>v</w:t>
      </w:r>
      <w:r w:rsidR="00780272">
        <w:rPr>
          <w:rFonts w:ascii="Arial" w:hAnsi="Arial" w:cs="Arial"/>
          <w:b/>
        </w:rPr>
        <w:t>enida</w:t>
      </w:r>
      <w:r w:rsidR="00BB0ECC" w:rsidRPr="00877FF0">
        <w:rPr>
          <w:rFonts w:ascii="Arial" w:hAnsi="Arial" w:cs="Arial"/>
          <w:b/>
        </w:rPr>
        <w:t xml:space="preserve"> Aur</w:t>
      </w:r>
      <w:r w:rsidR="000A2480" w:rsidRPr="00877FF0">
        <w:rPr>
          <w:rFonts w:ascii="Arial" w:hAnsi="Arial" w:cs="Arial"/>
          <w:b/>
        </w:rPr>
        <w:t>o Soares de Moura Andrade, 664, Portão 8,</w:t>
      </w:r>
      <w:r w:rsidR="00780272" w:rsidRPr="00877FF0">
        <w:rPr>
          <w:rFonts w:ascii="Arial" w:hAnsi="Arial" w:cs="Arial"/>
          <w:b/>
        </w:rPr>
        <w:t xml:space="preserve"> </w:t>
      </w:r>
      <w:r w:rsidR="00BB0ECC" w:rsidRPr="00877FF0">
        <w:rPr>
          <w:rFonts w:ascii="Arial" w:hAnsi="Arial" w:cs="Arial"/>
          <w:b/>
        </w:rPr>
        <w:t>Prédio da Administração,</w:t>
      </w:r>
      <w:r w:rsidR="000A2480" w:rsidRPr="00877FF0">
        <w:rPr>
          <w:rFonts w:ascii="Arial" w:hAnsi="Arial" w:cs="Arial"/>
          <w:b/>
        </w:rPr>
        <w:t xml:space="preserve"> 1º andar,</w:t>
      </w:r>
      <w:r w:rsidR="00BB0ECC" w:rsidRPr="00877FF0">
        <w:rPr>
          <w:rFonts w:ascii="Arial" w:hAnsi="Arial" w:cs="Arial"/>
          <w:b/>
        </w:rPr>
        <w:t xml:space="preserve"> </w:t>
      </w:r>
      <w:r w:rsidR="00367ED2" w:rsidRPr="00877FF0">
        <w:rPr>
          <w:rFonts w:ascii="Arial" w:hAnsi="Arial" w:cs="Arial"/>
          <w:b/>
        </w:rPr>
        <w:t>Divisão de Suprimentos</w:t>
      </w:r>
      <w:r w:rsidR="00BB0ECC" w:rsidRPr="00877FF0">
        <w:rPr>
          <w:rFonts w:ascii="Arial" w:hAnsi="Arial" w:cs="Arial"/>
        </w:rPr>
        <w:t>,</w:t>
      </w:r>
      <w:r w:rsidRPr="00877FF0">
        <w:rPr>
          <w:rFonts w:ascii="Arial" w:hAnsi="Arial" w:cs="Arial"/>
        </w:rPr>
        <w:t xml:space="preserve"> em até 02 (dois) dias após o encerramento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da sessão pública, sob pena de invalidade do respectivo ato de habilitação e a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aplicação das penalidades cabíveis;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f) </w:t>
      </w:r>
      <w:r w:rsidR="003C6EF2" w:rsidRPr="003C6EF2">
        <w:rPr>
          <w:rFonts w:ascii="Arial" w:hAnsi="Arial" w:cs="Arial"/>
        </w:rPr>
        <w:t>Pa</w:t>
      </w:r>
      <w:r w:rsidR="00252B3E">
        <w:rPr>
          <w:rFonts w:ascii="Arial" w:hAnsi="Arial" w:cs="Arial"/>
        </w:rPr>
        <w:t xml:space="preserve">ra habilitação de microempresas e </w:t>
      </w:r>
      <w:r w:rsidR="003C6EF2" w:rsidRPr="003C6EF2">
        <w:rPr>
          <w:rFonts w:ascii="Arial" w:hAnsi="Arial" w:cs="Arial"/>
        </w:rPr>
        <w:t>empresas de pequeno porte não será exigida comprovação de regularidade fiscal, mas será obrigatória a apresentação dos documentos indicados no subitem 1.2, alíneas “a” a “f” do item IV deste Edital, ainda que os mesmos veiculem restrições impeditivas à referida comprovação;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g) Constatado o cumprimento dos requisitos e condições estabelecidos no Edital, a licitante será habilitada e declarada vencedora do certame;</w:t>
      </w:r>
    </w:p>
    <w:p w:rsidR="0003492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h) Por meio de aviso lançado no sistema, 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 informará às demais licitantes que poderão consultar as informações cadastrais da licitante vencedora utilizando opção disponibilizada no próprio sistema para tanto.</w:t>
      </w:r>
      <w:r w:rsidR="000C2D86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Deverá, ainda, informar o teor dos documentos recebidos por fac-símile ou outro meio eletrônico.</w:t>
      </w:r>
    </w:p>
    <w:p w:rsidR="00A97D0B" w:rsidRPr="00877FF0" w:rsidRDefault="00A97D0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492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10. A licitante habilitada nas condições da alínea “f”, do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9 deste item V,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deverá comprovar sua regularidade fiscal, sob pena de decadência do direito à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contratação, sem prejuízo da aplicação das sanções cabíveis.</w:t>
      </w:r>
      <w:r w:rsidR="0003492B" w:rsidRPr="00877FF0">
        <w:rPr>
          <w:rFonts w:ascii="Arial" w:hAnsi="Arial" w:cs="Arial"/>
        </w:rPr>
        <w:t xml:space="preserve"> 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11. A comprovação de que trata 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10 deste item V deverá ser efetuada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mediante a apresentação das competentes certidões negativas de débitos, ou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positivas com efeito de negativa, no prazo de </w:t>
      </w:r>
      <w:r w:rsidR="0003708D">
        <w:rPr>
          <w:rFonts w:ascii="Arial" w:hAnsi="Arial" w:cs="Arial"/>
        </w:rPr>
        <w:t>5</w:t>
      </w:r>
      <w:r w:rsidR="00C909F2">
        <w:rPr>
          <w:rFonts w:ascii="Arial" w:hAnsi="Arial" w:cs="Arial"/>
        </w:rPr>
        <w:t xml:space="preserve"> (</w:t>
      </w:r>
      <w:r w:rsidR="0003708D">
        <w:rPr>
          <w:rFonts w:ascii="Arial" w:hAnsi="Arial" w:cs="Arial"/>
        </w:rPr>
        <w:t>cinco</w:t>
      </w:r>
      <w:r w:rsidR="00804E8B" w:rsidRPr="00877FF0">
        <w:rPr>
          <w:rFonts w:ascii="Arial" w:hAnsi="Arial" w:cs="Arial"/>
        </w:rPr>
        <w:t>) dias úteis, contado a partir do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momento em que a licitante for declarada vencedora do certame, prorrogável por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igual período, a critério da Administração.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12. Ocorrendo a habilitação na forma indicada na alínea “f”, do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9,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sessão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pública será suspensa pelo </w:t>
      </w:r>
      <w:r w:rsidR="00B00A82">
        <w:rPr>
          <w:rFonts w:ascii="Arial" w:hAnsi="Arial" w:cs="Arial"/>
        </w:rPr>
        <w:t>Pregoeiro</w:t>
      </w:r>
      <w:r w:rsidR="00804E8B" w:rsidRPr="00877FF0">
        <w:rPr>
          <w:rFonts w:ascii="Arial" w:hAnsi="Arial" w:cs="Arial"/>
        </w:rPr>
        <w:t xml:space="preserve">, observados os prazos previstos no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11,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para que a licitante vencedora possa comprovar a regularidade fiscal de que tratam os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subitens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10 e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11 deste item V.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BB0ECC" w:rsidP="007A543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13. Por ocasião da retomada da sessão, o </w:t>
      </w:r>
      <w:r w:rsidR="00B00A82">
        <w:rPr>
          <w:rFonts w:ascii="Arial" w:hAnsi="Arial" w:cs="Arial"/>
        </w:rPr>
        <w:t>Pregoeiro</w:t>
      </w:r>
      <w:r w:rsidR="00804E8B" w:rsidRPr="00877FF0">
        <w:rPr>
          <w:rFonts w:ascii="Arial" w:hAnsi="Arial" w:cs="Arial"/>
        </w:rPr>
        <w:t xml:space="preserve"> decidirá motivadamente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sobre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comprovação ou não da regularidade fiscal de que tratam os subitens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10 e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11 deste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item V, ou sobre a prorrogação de prazo para a mesma comprovação, observado 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disposto no mesmo 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11.</w:t>
      </w: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14. Se a oferta não for aceitável, se a licitante desatender às exigências para </w:t>
      </w:r>
      <w:r w:rsidR="00613866">
        <w:rPr>
          <w:rFonts w:ascii="Arial" w:hAnsi="Arial" w:cs="Arial"/>
        </w:rPr>
        <w:t>à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habilitação, ou não sendo saneada a irregularidade fiscal, nos moldes dos subitens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10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a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13, deste item V, o </w:t>
      </w:r>
      <w:r w:rsidR="00B00A82">
        <w:rPr>
          <w:rFonts w:ascii="Arial" w:hAnsi="Arial" w:cs="Arial"/>
        </w:rPr>
        <w:t>Pregoeiro</w:t>
      </w:r>
      <w:r w:rsidR="00804E8B" w:rsidRPr="00877FF0">
        <w:rPr>
          <w:rFonts w:ascii="Arial" w:hAnsi="Arial" w:cs="Arial"/>
        </w:rPr>
        <w:t>, respeitada a ordem de classificação de que trata 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subitem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>5 do mesmo it</w:t>
      </w:r>
      <w:r w:rsidR="00C23518">
        <w:rPr>
          <w:rFonts w:ascii="Arial" w:hAnsi="Arial" w:cs="Arial"/>
        </w:rPr>
        <w:t>em V, examinará a oferta subsequ</w:t>
      </w:r>
      <w:r w:rsidR="00804E8B" w:rsidRPr="00877FF0">
        <w:rPr>
          <w:rFonts w:ascii="Arial" w:hAnsi="Arial" w:cs="Arial"/>
        </w:rPr>
        <w:t>ente de menor preço,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negociará com o seu autor, decidirá sobre a sua aceitabilidade e, em caso positivo,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verificará as condições de habilitação e assim sucessivamente, até a apuração de uma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oferta aceitável cujo autor atenda aos requisitos de habilitação, caso em que será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declarado vencedor.</w:t>
      </w:r>
    </w:p>
    <w:p w:rsidR="00D91EB0" w:rsidRDefault="00D91EB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6B7D32" w:rsidRDefault="006B7D3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lastRenderedPageBreak/>
        <w:t xml:space="preserve">VI. DO </w:t>
      </w:r>
      <w:r w:rsidR="004478DD">
        <w:rPr>
          <w:rFonts w:ascii="Arial" w:hAnsi="Arial" w:cs="Arial"/>
          <w:b/>
          <w:u w:val="single"/>
        </w:rPr>
        <w:t>RECURSO</w:t>
      </w:r>
      <w:r w:rsidRPr="00877FF0">
        <w:rPr>
          <w:rFonts w:ascii="Arial" w:hAnsi="Arial" w:cs="Arial"/>
          <w:b/>
          <w:u w:val="single"/>
        </w:rPr>
        <w:t>, DA ADJUDICAÇÃO E DA HOMOLOGAÇÃO.</w:t>
      </w: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1. Divulgado o vencedor ou, se for o caso, saneada a irregularidade fiscal nos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moldes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dos subitens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10 a </w:t>
      </w:r>
      <w:r w:rsidRPr="00877FF0">
        <w:rPr>
          <w:rFonts w:ascii="Arial" w:hAnsi="Arial" w:cs="Arial"/>
        </w:rPr>
        <w:t>5.</w:t>
      </w:r>
      <w:r w:rsidR="00804E8B" w:rsidRPr="00877FF0">
        <w:rPr>
          <w:rFonts w:ascii="Arial" w:hAnsi="Arial" w:cs="Arial"/>
        </w:rPr>
        <w:t xml:space="preserve">13 do item V, o </w:t>
      </w:r>
      <w:r w:rsidR="00B00A82">
        <w:rPr>
          <w:rFonts w:ascii="Arial" w:hAnsi="Arial" w:cs="Arial"/>
        </w:rPr>
        <w:t>Pregoeiro</w:t>
      </w:r>
      <w:r w:rsidR="00804E8B" w:rsidRPr="00877FF0">
        <w:rPr>
          <w:rFonts w:ascii="Arial" w:hAnsi="Arial" w:cs="Arial"/>
        </w:rPr>
        <w:t xml:space="preserve"> informará às licitantes, por meio de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mensagem lançada no sistema, que poderão interpor </w:t>
      </w:r>
      <w:r w:rsidR="004478DD">
        <w:rPr>
          <w:rFonts w:ascii="Arial" w:hAnsi="Arial" w:cs="Arial"/>
        </w:rPr>
        <w:t>Recurso</w:t>
      </w:r>
      <w:r w:rsidR="00804E8B" w:rsidRPr="00877FF0">
        <w:rPr>
          <w:rFonts w:ascii="Arial" w:hAnsi="Arial" w:cs="Arial"/>
        </w:rPr>
        <w:t>, imediata e</w:t>
      </w:r>
      <w:r w:rsidR="00785A33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motivadamente, por meio eletrônico, utilizando para tanto, exclusivamente, campo</w:t>
      </w:r>
      <w:r w:rsidR="00785A33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próprio disponibilizado no sistema.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780272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 xml:space="preserve">6.2. Havendo interposição de </w:t>
      </w:r>
      <w:r w:rsidR="004478DD">
        <w:rPr>
          <w:rFonts w:ascii="Arial" w:hAnsi="Arial" w:cs="Arial"/>
        </w:rPr>
        <w:t>Recurso</w:t>
      </w:r>
      <w:r w:rsidRPr="00877FF0">
        <w:rPr>
          <w:rFonts w:ascii="Arial" w:hAnsi="Arial" w:cs="Arial"/>
        </w:rPr>
        <w:t xml:space="preserve">, na forma indicada no subitem “6.1” deste item, o </w:t>
      </w:r>
      <w:r w:rsidR="00B00A82">
        <w:rPr>
          <w:rFonts w:ascii="Arial" w:hAnsi="Arial" w:cs="Arial"/>
        </w:rPr>
        <w:t>Pregoeiro</w:t>
      </w:r>
      <w:r w:rsidRPr="00877FF0">
        <w:rPr>
          <w:rFonts w:ascii="Arial" w:hAnsi="Arial" w:cs="Arial"/>
        </w:rPr>
        <w:t xml:space="preserve">, por mensagem lançada no sistema, informará aos recorrentes que poderão apresentar memoriais contendo as razões de </w:t>
      </w:r>
      <w:r w:rsidR="004478DD">
        <w:rPr>
          <w:rFonts w:ascii="Arial" w:hAnsi="Arial" w:cs="Arial"/>
        </w:rPr>
        <w:t>Recurso</w:t>
      </w:r>
      <w:r w:rsidRPr="00877FF0">
        <w:rPr>
          <w:rFonts w:ascii="Arial" w:hAnsi="Arial" w:cs="Arial"/>
        </w:rPr>
        <w:t xml:space="preserve">, no prazo de 3 (três) dias após o encerramento da sessão pública, e às demais licitantes que poderão apresentar </w:t>
      </w:r>
      <w:r w:rsidR="00A74375">
        <w:rPr>
          <w:rFonts w:ascii="Arial" w:hAnsi="Arial" w:cs="Arial"/>
        </w:rPr>
        <w:t>C</w:t>
      </w:r>
      <w:r w:rsidRPr="00877FF0">
        <w:rPr>
          <w:rFonts w:ascii="Arial" w:hAnsi="Arial" w:cs="Arial"/>
        </w:rPr>
        <w:t>ontra</w:t>
      </w:r>
      <w:r w:rsidR="00A74375">
        <w:rPr>
          <w:rFonts w:ascii="Arial" w:hAnsi="Arial" w:cs="Arial"/>
        </w:rPr>
        <w:t>r</w:t>
      </w:r>
      <w:r w:rsidRPr="00877FF0">
        <w:rPr>
          <w:rFonts w:ascii="Arial" w:hAnsi="Arial" w:cs="Arial"/>
        </w:rPr>
        <w:t xml:space="preserve">razões, em igual número de dias, os quais começarão a correr do término do prazo para apresentação de memoriais, sendo-lhes assegurada vista imediata dos autos, no endereço da unidade promotora da licitação, ou seja, Fundação Memorial da América Latina, </w:t>
      </w:r>
      <w:r>
        <w:rPr>
          <w:rFonts w:ascii="Arial" w:hAnsi="Arial" w:cs="Arial"/>
        </w:rPr>
        <w:t>A</w:t>
      </w:r>
      <w:r w:rsidRPr="00877FF0">
        <w:rPr>
          <w:rFonts w:ascii="Arial" w:hAnsi="Arial" w:cs="Arial"/>
        </w:rPr>
        <w:t>venida Auro Soares de Moura Andrade, 664, Portão 8, Prédio da Administração, 1º andar, Divisão de Suprimentos.</w:t>
      </w:r>
    </w:p>
    <w:p w:rsidR="0003492B" w:rsidRPr="00877FF0" w:rsidRDefault="00BB0ECC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 xml:space="preserve">2.1. Os memoriais de </w:t>
      </w:r>
      <w:r w:rsidR="004478DD">
        <w:rPr>
          <w:rFonts w:ascii="Arial" w:hAnsi="Arial" w:cs="Arial"/>
        </w:rPr>
        <w:t>Recurso</w:t>
      </w:r>
      <w:r w:rsidR="00804E8B" w:rsidRPr="00877FF0">
        <w:rPr>
          <w:rFonts w:ascii="Arial" w:hAnsi="Arial" w:cs="Arial"/>
        </w:rPr>
        <w:t xml:space="preserve"> e as </w:t>
      </w:r>
      <w:r w:rsidR="004478DD">
        <w:rPr>
          <w:rFonts w:ascii="Arial" w:hAnsi="Arial" w:cs="Arial"/>
        </w:rPr>
        <w:t>C</w:t>
      </w:r>
      <w:r w:rsidR="00804E8B" w:rsidRPr="00877FF0">
        <w:rPr>
          <w:rFonts w:ascii="Arial" w:hAnsi="Arial" w:cs="Arial"/>
        </w:rPr>
        <w:t>ontra</w:t>
      </w:r>
      <w:r w:rsidR="004478DD">
        <w:rPr>
          <w:rFonts w:ascii="Arial" w:hAnsi="Arial" w:cs="Arial"/>
        </w:rPr>
        <w:t>r</w:t>
      </w:r>
      <w:r w:rsidR="00804E8B" w:rsidRPr="00877FF0">
        <w:rPr>
          <w:rFonts w:ascii="Arial" w:hAnsi="Arial" w:cs="Arial"/>
        </w:rPr>
        <w:t>razões serão oferecid</w:t>
      </w:r>
      <w:r w:rsidR="00ED2CDA" w:rsidRPr="00877FF0">
        <w:rPr>
          <w:rFonts w:ascii="Arial" w:hAnsi="Arial" w:cs="Arial"/>
        </w:rPr>
        <w:t>o</w:t>
      </w:r>
      <w:r w:rsidR="00804E8B" w:rsidRPr="00877FF0">
        <w:rPr>
          <w:rFonts w:ascii="Arial" w:hAnsi="Arial" w:cs="Arial"/>
        </w:rPr>
        <w:t>s por meio eletrônico,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no sítio </w:t>
      </w:r>
      <w:hyperlink r:id="rId18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F82DE9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ou </w:t>
      </w:r>
      <w:hyperlink r:id="rId19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="00804E8B" w:rsidRPr="00877FF0">
        <w:rPr>
          <w:rFonts w:ascii="Arial" w:hAnsi="Arial" w:cs="Arial"/>
        </w:rPr>
        <w:t xml:space="preserve">, opção </w:t>
      </w:r>
      <w:r w:rsidR="004478DD">
        <w:rPr>
          <w:rFonts w:ascii="Arial" w:hAnsi="Arial" w:cs="Arial"/>
        </w:rPr>
        <w:t>RECURSO</w:t>
      </w:r>
      <w:r w:rsidR="00804E8B" w:rsidRPr="00877FF0">
        <w:rPr>
          <w:rFonts w:ascii="Arial" w:hAnsi="Arial" w:cs="Arial"/>
        </w:rPr>
        <w:t>, e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apresentação de documentos relativos às peças antes indicadas, se houver, será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efetuada mediante protocolo, n</w:t>
      </w:r>
      <w:r w:rsidRPr="00877FF0">
        <w:rPr>
          <w:rFonts w:ascii="Arial" w:hAnsi="Arial" w:cs="Arial"/>
        </w:rPr>
        <w:t xml:space="preserve">a </w:t>
      </w:r>
      <w:r w:rsidR="00152A2E" w:rsidRPr="00877FF0">
        <w:rPr>
          <w:rFonts w:ascii="Arial" w:hAnsi="Arial" w:cs="Arial"/>
        </w:rPr>
        <w:t xml:space="preserve">Fundação Memorial da América Latina, </w:t>
      </w:r>
      <w:r w:rsidR="00780272" w:rsidRPr="00877FF0">
        <w:rPr>
          <w:rFonts w:ascii="Arial" w:hAnsi="Arial" w:cs="Arial"/>
        </w:rPr>
        <w:t>Avenida</w:t>
      </w:r>
      <w:r w:rsidR="00152A2E" w:rsidRPr="00877FF0">
        <w:rPr>
          <w:rFonts w:ascii="Arial" w:hAnsi="Arial" w:cs="Arial"/>
        </w:rPr>
        <w:t xml:space="preserve"> Auro Soares de Moura Andrade, 664, </w:t>
      </w:r>
      <w:r w:rsidR="000C2D86" w:rsidRPr="00877FF0">
        <w:rPr>
          <w:rFonts w:ascii="Arial" w:hAnsi="Arial" w:cs="Arial"/>
        </w:rPr>
        <w:t>P</w:t>
      </w:r>
      <w:r w:rsidR="00152A2E" w:rsidRPr="00877FF0">
        <w:rPr>
          <w:rFonts w:ascii="Arial" w:hAnsi="Arial" w:cs="Arial"/>
        </w:rPr>
        <w:t>ortão 8, Prédio da Administração, 1º andar, Divisão de Suprimentos</w:t>
      </w:r>
      <w:r w:rsidRPr="00877FF0">
        <w:rPr>
          <w:rFonts w:ascii="Arial" w:hAnsi="Arial" w:cs="Arial"/>
        </w:rPr>
        <w:t>,</w:t>
      </w:r>
      <w:r w:rsidR="00804E8B" w:rsidRPr="00877FF0">
        <w:rPr>
          <w:rFonts w:ascii="Arial" w:hAnsi="Arial" w:cs="Arial"/>
        </w:rPr>
        <w:t xml:space="preserve"> observados os prazos estabelecidos no subitem </w:t>
      </w:r>
      <w:r w:rsidR="00ED2CDA"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2, deste item.</w:t>
      </w:r>
      <w:r w:rsidR="0003492B" w:rsidRPr="00877FF0">
        <w:rPr>
          <w:rFonts w:ascii="Arial" w:hAnsi="Arial" w:cs="Arial"/>
        </w:rPr>
        <w:t xml:space="preserve"> </w:t>
      </w:r>
    </w:p>
    <w:p w:rsidR="00804E8B" w:rsidRPr="00877FF0" w:rsidRDefault="00BB0ECC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3. A falta de interposição na forma prevista no subitem “</w:t>
      </w: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>1” deste item importará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 xml:space="preserve">decadência do direito de </w:t>
      </w:r>
      <w:r w:rsidR="004478DD">
        <w:rPr>
          <w:rFonts w:ascii="Arial" w:hAnsi="Arial" w:cs="Arial"/>
        </w:rPr>
        <w:t>Recurso</w:t>
      </w:r>
      <w:r w:rsidR="00804E8B" w:rsidRPr="00877FF0">
        <w:rPr>
          <w:rFonts w:ascii="Arial" w:hAnsi="Arial" w:cs="Arial"/>
        </w:rPr>
        <w:t xml:space="preserve"> e o </w:t>
      </w:r>
      <w:r w:rsidR="00B00A82">
        <w:rPr>
          <w:rFonts w:ascii="Arial" w:hAnsi="Arial" w:cs="Arial"/>
        </w:rPr>
        <w:t>Pregoeiro</w:t>
      </w:r>
      <w:r w:rsidR="00804E8B" w:rsidRPr="00877FF0">
        <w:rPr>
          <w:rFonts w:ascii="Arial" w:hAnsi="Arial" w:cs="Arial"/>
        </w:rPr>
        <w:t xml:space="preserve"> adjudicará o objeto do certame ao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vencedor, na própria sessão, encaminhando o processo à autoridade competente,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para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homologação.</w:t>
      </w:r>
    </w:p>
    <w:p w:rsidR="00804E8B" w:rsidRPr="00877FF0" w:rsidRDefault="00BB0ECC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lastRenderedPageBreak/>
        <w:t>6.</w:t>
      </w:r>
      <w:r w:rsidR="00804E8B" w:rsidRPr="00877FF0">
        <w:rPr>
          <w:rFonts w:ascii="Arial" w:hAnsi="Arial" w:cs="Arial"/>
        </w:rPr>
        <w:t xml:space="preserve">4. Decididos os </w:t>
      </w:r>
      <w:r w:rsidR="004478DD">
        <w:rPr>
          <w:rFonts w:ascii="Arial" w:hAnsi="Arial" w:cs="Arial"/>
        </w:rPr>
        <w:t>Recurso</w:t>
      </w:r>
      <w:r w:rsidR="00804E8B" w:rsidRPr="00877FF0">
        <w:rPr>
          <w:rFonts w:ascii="Arial" w:hAnsi="Arial" w:cs="Arial"/>
        </w:rPr>
        <w:t>s e constatada a regularidade dos atos praticados, a autoridade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competente adjudicará o objeto da licitação à licitante vencedora e homologará 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procedimento licitatório.</w:t>
      </w:r>
    </w:p>
    <w:p w:rsidR="00804E8B" w:rsidRPr="00877FF0" w:rsidRDefault="00BB0ECC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6.</w:t>
      </w:r>
      <w:r w:rsidR="00804E8B" w:rsidRPr="00877FF0">
        <w:rPr>
          <w:rFonts w:ascii="Arial" w:hAnsi="Arial" w:cs="Arial"/>
        </w:rPr>
        <w:t xml:space="preserve">5. O </w:t>
      </w:r>
      <w:r w:rsidR="004478DD">
        <w:rPr>
          <w:rFonts w:ascii="Arial" w:hAnsi="Arial" w:cs="Arial"/>
        </w:rPr>
        <w:t>Recurso</w:t>
      </w:r>
      <w:r w:rsidR="00804E8B" w:rsidRPr="00877FF0">
        <w:rPr>
          <w:rFonts w:ascii="Arial" w:hAnsi="Arial" w:cs="Arial"/>
        </w:rPr>
        <w:t xml:space="preserve"> terá efeito suspensivo e o seu acolhimento importará a invalidação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dos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atos insuscetíveis de aproveitamento.</w:t>
      </w:r>
    </w:p>
    <w:p w:rsidR="00804E8B" w:rsidRDefault="00BB0ECC" w:rsidP="00CC0DF8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FF3981">
        <w:rPr>
          <w:rFonts w:ascii="Arial" w:hAnsi="Arial" w:cs="Arial"/>
        </w:rPr>
        <w:t>6.</w:t>
      </w:r>
      <w:r w:rsidR="00ED2CDA" w:rsidRPr="00FF3981">
        <w:rPr>
          <w:rFonts w:ascii="Arial" w:hAnsi="Arial" w:cs="Arial"/>
        </w:rPr>
        <w:t>6. A adjudicação será feita</w:t>
      </w:r>
      <w:r w:rsidR="009E1C39" w:rsidRPr="00FF3981">
        <w:rPr>
          <w:rFonts w:ascii="Arial" w:hAnsi="Arial" w:cs="Arial"/>
        </w:rPr>
        <w:t xml:space="preserve"> </w:t>
      </w:r>
      <w:r w:rsidR="00F73F97" w:rsidRPr="00FF3981">
        <w:rPr>
          <w:rFonts w:ascii="Arial" w:hAnsi="Arial" w:cs="Arial"/>
        </w:rPr>
        <w:t xml:space="preserve">considerando a totalidade do objeto. </w:t>
      </w:r>
    </w:p>
    <w:p w:rsidR="00F24F3F" w:rsidRPr="003C6EF2" w:rsidRDefault="00726EC9" w:rsidP="00252B3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74313F">
        <w:rPr>
          <w:rFonts w:ascii="Arial" w:hAnsi="Arial" w:cs="Arial"/>
        </w:rPr>
        <w:t>6.7. A vencedora do certame obriga-se a apresentar, no prazo de 02 (dois) dias úteis contados da data de adjudicação do objeto, os novos preços unitários e total para a contratação, a partir do total final obtido no certame.</w:t>
      </w:r>
    </w:p>
    <w:p w:rsidR="005D0839" w:rsidRDefault="005D083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t>V</w:t>
      </w:r>
      <w:r w:rsidR="00780272">
        <w:rPr>
          <w:rFonts w:ascii="Arial" w:hAnsi="Arial" w:cs="Arial"/>
          <w:b/>
          <w:u w:val="single"/>
        </w:rPr>
        <w:t>II</w:t>
      </w:r>
      <w:r w:rsidRPr="00877FF0">
        <w:rPr>
          <w:rFonts w:ascii="Arial" w:hAnsi="Arial" w:cs="Arial"/>
          <w:b/>
          <w:u w:val="single"/>
        </w:rPr>
        <w:t>- DA DESCONEXÃO COM O SISTEMA ELETRÔNICO</w:t>
      </w: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7.</w:t>
      </w:r>
      <w:r w:rsidR="00804E8B" w:rsidRPr="00877FF0">
        <w:rPr>
          <w:rFonts w:ascii="Arial" w:hAnsi="Arial" w:cs="Arial"/>
        </w:rPr>
        <w:t>1. À licitante caberá acompanhar as operações no sistema eletrônico, durante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sessão pública, respondendo pelos ônus decorrentes de sua desconexão ou da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inobservância de quaisquer mensagens emitidas pelo sistema.</w:t>
      </w:r>
      <w:r w:rsidR="0003492B" w:rsidRPr="00877FF0">
        <w:rPr>
          <w:rFonts w:ascii="Arial" w:hAnsi="Arial" w:cs="Arial"/>
        </w:rPr>
        <w:t xml:space="preserve"> </w:t>
      </w:r>
    </w:p>
    <w:p w:rsidR="0003492B" w:rsidRPr="00877FF0" w:rsidRDefault="0003492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7.</w:t>
      </w:r>
      <w:r w:rsidR="00804E8B" w:rsidRPr="00877FF0">
        <w:rPr>
          <w:rFonts w:ascii="Arial" w:hAnsi="Arial" w:cs="Arial"/>
        </w:rPr>
        <w:t xml:space="preserve">2. A desconexão do sistema eletrônico com o </w:t>
      </w:r>
      <w:r w:rsidR="00B00A82">
        <w:rPr>
          <w:rFonts w:ascii="Arial" w:hAnsi="Arial" w:cs="Arial"/>
        </w:rPr>
        <w:t>Pregoeiro</w:t>
      </w:r>
      <w:r w:rsidR="00804E8B" w:rsidRPr="00877FF0">
        <w:rPr>
          <w:rFonts w:ascii="Arial" w:hAnsi="Arial" w:cs="Arial"/>
        </w:rPr>
        <w:t>, durante a sessão pública,</w:t>
      </w:r>
      <w:r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implicará:</w:t>
      </w:r>
    </w:p>
    <w:p w:rsidR="00804E8B" w:rsidRPr="00877FF0" w:rsidRDefault="00804E8B" w:rsidP="00CC0DF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a) fora da etapa de lances, a sua suspensão e o seu reinício, desde o ponto em que foi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interrompida. Neste caso, se a desconexão persistir por tempo superior a 15 (quinze)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minutos, a sessão pública deverá ser suspensa e reiniciada somente após</w:t>
      </w:r>
      <w:r w:rsidR="0003492B" w:rsidRPr="00877FF0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comunicação expressa às licitantes de nova data e horário para a sua continuidade;</w:t>
      </w:r>
    </w:p>
    <w:p w:rsidR="00804E8B" w:rsidRPr="00877FF0" w:rsidRDefault="0003492B" w:rsidP="00CC0DF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b</w:t>
      </w:r>
      <w:r w:rsidR="00804E8B" w:rsidRPr="00877FF0">
        <w:rPr>
          <w:rFonts w:ascii="Arial" w:hAnsi="Arial" w:cs="Arial"/>
        </w:rPr>
        <w:t>) durante a etapa de lances, a continuidade da apresentação de lances pelas</w:t>
      </w:r>
      <w:r w:rsidR="00BB0ECC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licitantes, até o término do período estabelecido no edital.</w:t>
      </w:r>
      <w:r w:rsidRPr="00877FF0">
        <w:rPr>
          <w:rFonts w:ascii="Arial" w:hAnsi="Arial" w:cs="Arial"/>
        </w:rPr>
        <w:t xml:space="preserve"> </w:t>
      </w:r>
    </w:p>
    <w:p w:rsidR="00804E8B" w:rsidRPr="00877FF0" w:rsidRDefault="00BB0EC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7.</w:t>
      </w:r>
      <w:r w:rsidR="00804E8B" w:rsidRPr="00877FF0">
        <w:rPr>
          <w:rFonts w:ascii="Arial" w:hAnsi="Arial" w:cs="Arial"/>
        </w:rPr>
        <w:t>3. A desconexão do sistema eletrônico com qualquer licitante não prejudicará a</w:t>
      </w:r>
      <w:r w:rsidR="0003492B" w:rsidRPr="00877FF0">
        <w:rPr>
          <w:rFonts w:ascii="Arial" w:hAnsi="Arial" w:cs="Arial"/>
        </w:rPr>
        <w:t xml:space="preserve"> </w:t>
      </w:r>
      <w:r w:rsidR="00804E8B" w:rsidRPr="00877FF0">
        <w:rPr>
          <w:rFonts w:ascii="Arial" w:hAnsi="Arial" w:cs="Arial"/>
        </w:rPr>
        <w:t>conclusão válida da sessão pública ou do certame.</w:t>
      </w:r>
    </w:p>
    <w:p w:rsidR="00537DF9" w:rsidRDefault="00537DF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016AAB" w:rsidRDefault="00016AA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804E8B" w:rsidRPr="00877FF0" w:rsidRDefault="00804E8B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lastRenderedPageBreak/>
        <w:t>V</w:t>
      </w:r>
      <w:r w:rsidR="00780272">
        <w:rPr>
          <w:rFonts w:ascii="Arial" w:hAnsi="Arial" w:cs="Arial"/>
          <w:b/>
          <w:u w:val="single"/>
        </w:rPr>
        <w:t>II</w:t>
      </w:r>
      <w:r w:rsidRPr="00877FF0">
        <w:rPr>
          <w:rFonts w:ascii="Arial" w:hAnsi="Arial" w:cs="Arial"/>
          <w:b/>
          <w:u w:val="single"/>
        </w:rPr>
        <w:t>I- DAS CONDIÇÕES DE EXECUÇÃO DOS SERVIÇOS</w:t>
      </w:r>
    </w:p>
    <w:p w:rsidR="00D90258" w:rsidRPr="00D90258" w:rsidRDefault="00D90258" w:rsidP="00CC0DF8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b/>
          <w:bCs/>
        </w:rPr>
      </w:pPr>
      <w:r w:rsidRPr="004478DD">
        <w:rPr>
          <w:rFonts w:ascii="Arial" w:hAnsi="Arial" w:cs="Arial"/>
          <w:bCs/>
        </w:rPr>
        <w:t>8.1.</w:t>
      </w:r>
      <w:r w:rsidRPr="004478DD">
        <w:rPr>
          <w:rFonts w:ascii="Arial" w:hAnsi="Arial" w:cs="Arial"/>
          <w:b/>
          <w:bCs/>
        </w:rPr>
        <w:t xml:space="preserve"> </w:t>
      </w:r>
      <w:r w:rsidRPr="004478DD">
        <w:rPr>
          <w:rFonts w:ascii="Arial" w:hAnsi="Arial" w:cs="Arial"/>
          <w:bCs/>
        </w:rPr>
        <w:t xml:space="preserve">O objeto desta licitação deverá ser executado </w:t>
      </w:r>
      <w:r w:rsidR="0020257E" w:rsidRPr="004478DD">
        <w:rPr>
          <w:rFonts w:ascii="Arial" w:hAnsi="Arial" w:cs="Arial"/>
          <w:bCs/>
        </w:rPr>
        <w:t xml:space="preserve">conforme previsto neste Edital, em especial no Anexo I – Memorial Descritivo, </w:t>
      </w:r>
      <w:r w:rsidRPr="00D90258">
        <w:rPr>
          <w:rFonts w:ascii="Arial" w:hAnsi="Arial" w:cs="Arial"/>
          <w:bCs/>
        </w:rPr>
        <w:t>correndo por conta da Licitante vencedora as despesas de seguro</w:t>
      </w:r>
      <w:r w:rsidR="004478DD">
        <w:rPr>
          <w:rFonts w:ascii="Arial" w:hAnsi="Arial" w:cs="Arial"/>
          <w:bCs/>
        </w:rPr>
        <w:t xml:space="preserve"> de </w:t>
      </w:r>
      <w:r w:rsidR="009B09B2">
        <w:rPr>
          <w:rFonts w:ascii="Arial" w:hAnsi="Arial" w:cs="Arial"/>
          <w:bCs/>
        </w:rPr>
        <w:t>qualquer espécie</w:t>
      </w:r>
      <w:r w:rsidRPr="00D90258">
        <w:rPr>
          <w:rFonts w:ascii="Arial" w:hAnsi="Arial" w:cs="Arial"/>
          <w:bCs/>
        </w:rPr>
        <w:t xml:space="preserve">, transporte (inclusive estacionamento), tributos, encargos trabalhistas e </w:t>
      </w:r>
      <w:r w:rsidR="00E945F8" w:rsidRPr="00D90258">
        <w:rPr>
          <w:rFonts w:ascii="Arial" w:hAnsi="Arial" w:cs="Arial"/>
          <w:bCs/>
        </w:rPr>
        <w:t>previdenciários</w:t>
      </w:r>
      <w:r w:rsidRPr="00D90258">
        <w:rPr>
          <w:rFonts w:ascii="Arial" w:hAnsi="Arial" w:cs="Arial"/>
          <w:bCs/>
        </w:rPr>
        <w:t xml:space="preserve"> decorrentes da </w:t>
      </w:r>
      <w:r w:rsidR="00E945F8" w:rsidRPr="00D90258">
        <w:rPr>
          <w:rFonts w:ascii="Arial" w:hAnsi="Arial" w:cs="Arial"/>
          <w:bCs/>
        </w:rPr>
        <w:t>execução</w:t>
      </w:r>
      <w:r w:rsidRPr="00D90258">
        <w:rPr>
          <w:rFonts w:ascii="Arial" w:hAnsi="Arial" w:cs="Arial"/>
          <w:bCs/>
        </w:rPr>
        <w:t xml:space="preserve"> do objeto contratado, em conformidade com o estabelecido nos Anexos deste Edital.</w:t>
      </w:r>
    </w:p>
    <w:p w:rsidR="00745744" w:rsidRPr="00877FF0" w:rsidRDefault="009609B9" w:rsidP="007457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Pr="009609B9">
        <w:rPr>
          <w:rFonts w:ascii="Arial" w:hAnsi="Arial" w:cs="Arial"/>
        </w:rPr>
        <w:t xml:space="preserve">O </w:t>
      </w:r>
      <w:r w:rsidRPr="00D57D00">
        <w:rPr>
          <w:rFonts w:ascii="Arial" w:hAnsi="Arial" w:cs="Arial"/>
        </w:rPr>
        <w:t>contrato vigorará pelo prazo de 12 (doze) meses, a c</w:t>
      </w:r>
      <w:r w:rsidR="00D91EB0" w:rsidRPr="00D57D00">
        <w:rPr>
          <w:rFonts w:ascii="Arial" w:hAnsi="Arial" w:cs="Arial"/>
        </w:rPr>
        <w:t xml:space="preserve">ontar da sua assinatura, </w:t>
      </w:r>
      <w:r w:rsidR="00D91EB0" w:rsidRPr="00D57D00">
        <w:rPr>
          <w:rFonts w:ascii="Arial" w:hAnsi="Arial" w:cs="Arial"/>
          <w:b/>
          <w:u w:val="single"/>
        </w:rPr>
        <w:t xml:space="preserve">com vigência da apólice a partir de </w:t>
      </w:r>
      <w:r w:rsidR="00F2189C" w:rsidRPr="00D57D00">
        <w:rPr>
          <w:rFonts w:ascii="Arial" w:hAnsi="Arial" w:cs="Arial"/>
          <w:b/>
          <w:u w:val="single"/>
        </w:rPr>
        <w:t>2</w:t>
      </w:r>
      <w:r w:rsidR="003F1AAF">
        <w:rPr>
          <w:rFonts w:ascii="Arial" w:hAnsi="Arial" w:cs="Arial"/>
          <w:b/>
          <w:u w:val="single"/>
        </w:rPr>
        <w:t>8</w:t>
      </w:r>
      <w:r w:rsidR="00D91EB0" w:rsidRPr="00D57D00">
        <w:rPr>
          <w:rFonts w:ascii="Arial" w:hAnsi="Arial" w:cs="Arial"/>
          <w:b/>
          <w:u w:val="single"/>
        </w:rPr>
        <w:t>/</w:t>
      </w:r>
      <w:r w:rsidR="00F2189C" w:rsidRPr="00D57D00">
        <w:rPr>
          <w:rFonts w:ascii="Arial" w:hAnsi="Arial" w:cs="Arial"/>
          <w:b/>
          <w:u w:val="single"/>
        </w:rPr>
        <w:t>0</w:t>
      </w:r>
      <w:r w:rsidR="00D57D00" w:rsidRPr="00D57D00">
        <w:rPr>
          <w:rFonts w:ascii="Arial" w:hAnsi="Arial" w:cs="Arial"/>
          <w:b/>
          <w:u w:val="single"/>
        </w:rPr>
        <w:t>9</w:t>
      </w:r>
      <w:r w:rsidR="00D87D25" w:rsidRPr="00D57D00">
        <w:rPr>
          <w:rFonts w:ascii="Arial" w:hAnsi="Arial" w:cs="Arial"/>
          <w:b/>
          <w:u w:val="single"/>
        </w:rPr>
        <w:t>/</w:t>
      </w:r>
      <w:r w:rsidR="00D91EB0" w:rsidRPr="00D57D00">
        <w:rPr>
          <w:rFonts w:ascii="Arial" w:hAnsi="Arial" w:cs="Arial"/>
          <w:b/>
          <w:u w:val="single"/>
        </w:rPr>
        <w:t>201</w:t>
      </w:r>
      <w:r w:rsidR="006B7D32" w:rsidRPr="00D57D00">
        <w:rPr>
          <w:rFonts w:ascii="Arial" w:hAnsi="Arial" w:cs="Arial"/>
          <w:b/>
          <w:u w:val="single"/>
        </w:rPr>
        <w:t>6</w:t>
      </w:r>
      <w:r w:rsidR="00D91EB0" w:rsidRPr="00D57D00">
        <w:rPr>
          <w:rFonts w:ascii="Arial" w:hAnsi="Arial" w:cs="Arial"/>
        </w:rPr>
        <w:t>.</w:t>
      </w:r>
    </w:p>
    <w:p w:rsidR="006C3245" w:rsidRDefault="006C3245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03492B" w:rsidRPr="00877FF0" w:rsidRDefault="0074574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="005B340E" w:rsidRPr="00877FF0">
        <w:rPr>
          <w:rFonts w:ascii="Arial" w:hAnsi="Arial" w:cs="Arial"/>
          <w:b/>
          <w:u w:val="single"/>
        </w:rPr>
        <w:t>X - DOS PAGAMENTOS</w:t>
      </w: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Pr="00634920">
        <w:rPr>
          <w:rFonts w:ascii="Arial" w:hAnsi="Arial" w:cs="Arial"/>
        </w:rPr>
        <w:t xml:space="preserve">O pagamento devido pela </w:t>
      </w:r>
      <w:r w:rsidR="00353D6A" w:rsidRPr="00353D6A">
        <w:rPr>
          <w:rFonts w:ascii="Arial" w:hAnsi="Arial" w:cs="Arial"/>
          <w:b/>
        </w:rPr>
        <w:t>FUNDAÇÃO</w:t>
      </w:r>
      <w:r w:rsidRPr="00634920">
        <w:rPr>
          <w:rFonts w:ascii="Arial" w:hAnsi="Arial" w:cs="Arial"/>
        </w:rPr>
        <w:t xml:space="preserve"> será efetuado, no prazo de</w:t>
      </w:r>
      <w:r w:rsidR="00905A2F" w:rsidRPr="00634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até </w:t>
      </w:r>
      <w:r w:rsidRPr="00634920">
        <w:rPr>
          <w:rFonts w:ascii="Arial" w:hAnsi="Arial" w:cs="Arial"/>
        </w:rPr>
        <w:t xml:space="preserve">30 (trinta) dias, contado da data de entrega da(s) </w:t>
      </w:r>
      <w:r w:rsidR="00554005">
        <w:rPr>
          <w:rFonts w:ascii="Arial" w:hAnsi="Arial" w:cs="Arial"/>
        </w:rPr>
        <w:t>respectiva(s) apólice(s).</w:t>
      </w:r>
      <w:r w:rsidRPr="00634920">
        <w:rPr>
          <w:rFonts w:ascii="Arial" w:hAnsi="Arial" w:cs="Arial"/>
        </w:rPr>
        <w:t xml:space="preserve"> </w:t>
      </w: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4920">
        <w:rPr>
          <w:rFonts w:ascii="Arial" w:hAnsi="Arial" w:cs="Arial"/>
        </w:rPr>
        <w:t>9.1.1.</w:t>
      </w:r>
      <w:r w:rsidRPr="00634920">
        <w:rPr>
          <w:rFonts w:ascii="Arial" w:hAnsi="Arial" w:cs="Arial"/>
          <w:b/>
        </w:rPr>
        <w:t xml:space="preserve"> </w:t>
      </w:r>
      <w:r w:rsidRPr="00634920">
        <w:rPr>
          <w:rFonts w:ascii="Arial" w:hAnsi="Arial" w:cs="Arial"/>
        </w:rPr>
        <w:t>Caso</w:t>
      </w:r>
      <w:r w:rsidRPr="00634920">
        <w:rPr>
          <w:rFonts w:ascii="Arial" w:hAnsi="Arial" w:cs="Arial"/>
          <w:b/>
        </w:rPr>
        <w:t xml:space="preserve"> </w:t>
      </w:r>
      <w:r w:rsidRPr="00634920">
        <w:rPr>
          <w:rFonts w:ascii="Arial" w:hAnsi="Arial" w:cs="Arial"/>
        </w:rPr>
        <w:t xml:space="preserve">a(s) apólice(s) apresentarem incorreções serão devolvidas à </w:t>
      </w:r>
      <w:r w:rsidR="00F22586" w:rsidRPr="00F22586">
        <w:rPr>
          <w:rFonts w:ascii="Arial" w:hAnsi="Arial" w:cs="Arial"/>
          <w:b/>
        </w:rPr>
        <w:t>CONTRATADA</w:t>
      </w:r>
      <w:r w:rsidRPr="00634920">
        <w:rPr>
          <w:rFonts w:ascii="Arial" w:hAnsi="Arial" w:cs="Arial"/>
        </w:rPr>
        <w:t xml:space="preserve"> para as devidas correções. Nesse caso, o prazo de que trata o “caput” desta cláusula começará a fluir a partir da data de apresentação da(s) apólice(s), sem incorreções. </w:t>
      </w: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4920">
        <w:rPr>
          <w:rFonts w:ascii="Arial" w:hAnsi="Arial" w:cs="Arial"/>
        </w:rPr>
        <w:t>9.2.</w:t>
      </w:r>
      <w:r w:rsidRPr="00634920">
        <w:rPr>
          <w:rFonts w:ascii="Arial" w:hAnsi="Arial" w:cs="Arial"/>
          <w:b/>
        </w:rPr>
        <w:t xml:space="preserve"> </w:t>
      </w:r>
      <w:r w:rsidRPr="00634920">
        <w:rPr>
          <w:rFonts w:ascii="Arial" w:hAnsi="Arial" w:cs="Arial"/>
        </w:rPr>
        <w:t xml:space="preserve">O pagamento será feito mediante crédito aberto em conta corrente em nome da </w:t>
      </w:r>
      <w:r w:rsidR="00F22586" w:rsidRPr="00F22586">
        <w:rPr>
          <w:rFonts w:ascii="Arial" w:hAnsi="Arial" w:cs="Arial"/>
          <w:b/>
        </w:rPr>
        <w:t>CONTRATADA</w:t>
      </w:r>
      <w:r w:rsidRPr="00634920">
        <w:rPr>
          <w:rFonts w:ascii="Arial" w:hAnsi="Arial" w:cs="Arial"/>
        </w:rPr>
        <w:t xml:space="preserve"> no Banco do Brasil S/A. </w:t>
      </w: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4920">
        <w:rPr>
          <w:rFonts w:ascii="Arial" w:hAnsi="Arial" w:cs="Arial"/>
        </w:rPr>
        <w:t>9.3.</w:t>
      </w:r>
      <w:r>
        <w:rPr>
          <w:rFonts w:ascii="Arial" w:hAnsi="Arial" w:cs="Arial"/>
          <w:b/>
        </w:rPr>
        <w:t xml:space="preserve"> </w:t>
      </w:r>
      <w:r w:rsidRPr="00634920">
        <w:rPr>
          <w:rFonts w:ascii="Arial" w:hAnsi="Arial" w:cs="Arial"/>
        </w:rPr>
        <w:t>Havendo atraso no pagamento, sobre o valor devido incidirá correção monetária, nos termos do artigo 74, da Lei Estadual nº 6.544/1989</w:t>
      </w:r>
      <w:r w:rsidR="00F22586">
        <w:rPr>
          <w:rFonts w:ascii="Arial" w:hAnsi="Arial" w:cs="Arial"/>
        </w:rPr>
        <w:t xml:space="preserve">, </w:t>
      </w:r>
      <w:r w:rsidR="00F22586" w:rsidRPr="00353D6A">
        <w:rPr>
          <w:rFonts w:ascii="Arial" w:hAnsi="Arial" w:cs="Arial"/>
        </w:rPr>
        <w:t>no que couber,</w:t>
      </w:r>
      <w:r w:rsidR="00DA2152" w:rsidRPr="00353D6A">
        <w:rPr>
          <w:rFonts w:ascii="Arial" w:hAnsi="Arial" w:cs="Arial"/>
        </w:rPr>
        <w:t xml:space="preserve"> </w:t>
      </w:r>
      <w:r w:rsidRPr="00634920">
        <w:rPr>
          <w:rFonts w:ascii="Arial" w:hAnsi="Arial" w:cs="Arial"/>
        </w:rPr>
        <w:t>e artigo 1º do Decreto Estadual nº 32.117, de 10</w:t>
      </w:r>
      <w:r w:rsidR="001F29DF">
        <w:rPr>
          <w:rFonts w:ascii="Arial" w:hAnsi="Arial" w:cs="Arial"/>
        </w:rPr>
        <w:t>/08/1990</w:t>
      </w:r>
      <w:r w:rsidRPr="00634920">
        <w:rPr>
          <w:rFonts w:ascii="Arial" w:hAnsi="Arial" w:cs="Arial"/>
        </w:rPr>
        <w:t xml:space="preserve">, que será obtida pela aplicação da taxa de variação da UFESP, desde a data do vencimento até a data do efetivo pagamento da obrigação, bem como, juros moratórios, à razão de 0,5% (meio por cento) ao mês, calculados “pro rata tempore”, em relação ao atraso verificado. </w:t>
      </w: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4920">
        <w:rPr>
          <w:rFonts w:ascii="Arial" w:hAnsi="Arial" w:cs="Arial"/>
        </w:rPr>
        <w:lastRenderedPageBreak/>
        <w:t xml:space="preserve"> </w:t>
      </w:r>
    </w:p>
    <w:p w:rsidR="00745744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9.4.</w:t>
      </w:r>
      <w:r w:rsidRPr="00634920">
        <w:rPr>
          <w:rFonts w:ascii="Arial" w:hAnsi="Arial" w:cs="Arial"/>
        </w:rPr>
        <w:t xml:space="preserve"> Constitui condição para a realização do pagamento a inexistência de registros em nome da </w:t>
      </w:r>
      <w:r w:rsidR="00F22586" w:rsidRPr="00F22586">
        <w:rPr>
          <w:rFonts w:ascii="Arial" w:hAnsi="Arial" w:cs="Arial"/>
          <w:b/>
        </w:rPr>
        <w:t>CONTRATADA</w:t>
      </w:r>
      <w:r w:rsidRPr="00634920">
        <w:rPr>
          <w:rFonts w:ascii="Arial" w:hAnsi="Arial" w:cs="Arial"/>
        </w:rPr>
        <w:t xml:space="preserve"> no “Cadastro Informativo dos Créditos não Quitados de Órgãos e Entidades Estaduais do Estado de São Paulo – CADIN ESTADUAL”, o qual deverá ser consultado por ocasião da realização de cada pagamento</w:t>
      </w:r>
      <w:r>
        <w:rPr>
          <w:rFonts w:ascii="Arial" w:hAnsi="Arial" w:cs="Arial"/>
        </w:rPr>
        <w:t>.</w:t>
      </w:r>
    </w:p>
    <w:p w:rsidR="00634920" w:rsidRPr="00745744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5202C" w:rsidRPr="00877FF0" w:rsidRDefault="00F932A9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877FF0">
        <w:rPr>
          <w:rFonts w:ascii="Arial" w:hAnsi="Arial" w:cs="Arial"/>
          <w:b/>
          <w:u w:val="single"/>
        </w:rPr>
        <w:t>X</w:t>
      </w:r>
      <w:r w:rsidR="0035202C" w:rsidRPr="00877FF0">
        <w:rPr>
          <w:rFonts w:ascii="Arial" w:hAnsi="Arial" w:cs="Arial"/>
          <w:b/>
          <w:u w:val="single"/>
        </w:rPr>
        <w:t xml:space="preserve"> - DA CONTRATAÇÃO</w:t>
      </w:r>
    </w:p>
    <w:p w:rsidR="00052298" w:rsidRPr="00877FF0" w:rsidRDefault="00052298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.1 - A contratação decorrente desta licitação será formalizada mediante celebração de termo de</w:t>
      </w:r>
      <w:r w:rsidR="009B09B2" w:rsidRPr="00877FF0">
        <w:rPr>
          <w:rFonts w:ascii="Arial" w:hAnsi="Arial" w:cs="Arial"/>
        </w:rPr>
        <w:t xml:space="preserve"> </w:t>
      </w:r>
      <w:r w:rsidR="004478DD">
        <w:rPr>
          <w:rFonts w:ascii="Arial" w:hAnsi="Arial" w:cs="Arial"/>
        </w:rPr>
        <w:t>Contrato</w:t>
      </w:r>
      <w:r w:rsidRPr="00877FF0">
        <w:rPr>
          <w:rFonts w:ascii="Arial" w:hAnsi="Arial" w:cs="Arial"/>
        </w:rPr>
        <w:t>, cuja minuta integra este edital como Anexo IV</w:t>
      </w:r>
      <w:r w:rsidR="00634920">
        <w:rPr>
          <w:rFonts w:ascii="Arial" w:hAnsi="Arial" w:cs="Arial"/>
        </w:rPr>
        <w:t>, bem como da respectiva apólice de seguro.</w:t>
      </w:r>
    </w:p>
    <w:p w:rsidR="00052298" w:rsidRPr="00877FF0" w:rsidRDefault="00052298" w:rsidP="00EE3429">
      <w:pPr>
        <w:autoSpaceDE w:val="0"/>
        <w:autoSpaceDN w:val="0"/>
        <w:adjustRightInd w:val="0"/>
        <w:spacing w:before="240" w:after="240" w:line="360" w:lineRule="auto"/>
        <w:ind w:left="539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B65096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.1.1</w:t>
      </w:r>
      <w:r w:rsidR="00364B7A">
        <w:rPr>
          <w:rFonts w:ascii="Arial" w:hAnsi="Arial" w:cs="Arial"/>
        </w:rPr>
        <w:t>.</w:t>
      </w:r>
      <w:r w:rsidRPr="00877FF0">
        <w:rPr>
          <w:rFonts w:ascii="Arial" w:hAnsi="Arial" w:cs="Arial"/>
        </w:rPr>
        <w:t xml:space="preserve"> Se, por ocasião da formalização do</w:t>
      </w:r>
      <w:r w:rsidR="009B09B2" w:rsidRPr="00877FF0">
        <w:rPr>
          <w:rFonts w:ascii="Arial" w:hAnsi="Arial" w:cs="Arial"/>
        </w:rPr>
        <w:t xml:space="preserve"> </w:t>
      </w:r>
      <w:r w:rsidR="004478DD">
        <w:rPr>
          <w:rFonts w:ascii="Arial" w:hAnsi="Arial" w:cs="Arial"/>
        </w:rPr>
        <w:t>Contrato</w:t>
      </w:r>
      <w:r w:rsidRPr="00877FF0">
        <w:rPr>
          <w:rFonts w:ascii="Arial" w:hAnsi="Arial" w:cs="Arial"/>
        </w:rPr>
        <w:t>, as certidões de regularidade de débito da adjudicatária perante o Sistema de Seguridade Social (INSS), o Fundo de Garantia por Tempo de Serviço (FGTS) e a Fazenda Nacional (Certidão Conjunta Negativa de Débitos relativa a tributos federais e dívida ativa da União) estiverem com os prazos de validade vencidos, o órgão licitante verificará a situação por meio eletrônico hábil de informações, certificando nos autos do processo a regularidade e anexando os documentos passíveis de obtenção por tais meios, salvo impossibilidade devidamente justificada.</w:t>
      </w:r>
    </w:p>
    <w:p w:rsidR="00052298" w:rsidRPr="00877FF0" w:rsidRDefault="00342637" w:rsidP="00EE3429">
      <w:pPr>
        <w:autoSpaceDE w:val="0"/>
        <w:autoSpaceDN w:val="0"/>
        <w:adjustRightInd w:val="0"/>
        <w:spacing w:before="240" w:after="240" w:line="360" w:lineRule="auto"/>
        <w:ind w:left="539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1.2</w:t>
      </w:r>
      <w:r w:rsidR="00364B7A">
        <w:rPr>
          <w:rFonts w:ascii="Arial" w:hAnsi="Arial" w:cs="Arial"/>
        </w:rPr>
        <w:t xml:space="preserve">. </w:t>
      </w:r>
      <w:r w:rsidR="00052298" w:rsidRPr="00877FF0">
        <w:rPr>
          <w:rFonts w:ascii="Arial" w:hAnsi="Arial" w:cs="Arial"/>
        </w:rPr>
        <w:t>Se não for possível atualizá-las por meio eletrônico hábil de informações,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a Adjudicatária será notificada para, no prazo de</w:t>
      </w:r>
      <w:r w:rsidR="00F80F05" w:rsidRPr="00877FF0">
        <w:rPr>
          <w:rFonts w:ascii="Arial" w:hAnsi="Arial" w:cs="Arial"/>
        </w:rPr>
        <w:t xml:space="preserve"> 5 (cinco) dias úteis, comprovar a sua situação de regularidade de que trata o</w:t>
      </w:r>
      <w:r w:rsidR="00780272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subitem </w:t>
      </w:r>
      <w:r w:rsidR="00745744">
        <w:rPr>
          <w:rFonts w:ascii="Arial" w:hAnsi="Arial" w:cs="Arial"/>
        </w:rPr>
        <w:t>10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1.1 deste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item X, mediante a apresentação das certidões respectivas com prazos de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validade em vigência, sob pena </w:t>
      </w:r>
      <w:r w:rsidR="00F80F05" w:rsidRPr="00877FF0">
        <w:rPr>
          <w:rFonts w:ascii="Arial" w:hAnsi="Arial" w:cs="Arial"/>
        </w:rPr>
        <w:t xml:space="preserve">da </w:t>
      </w:r>
      <w:r w:rsidR="00052298" w:rsidRPr="00877FF0">
        <w:rPr>
          <w:rFonts w:ascii="Arial" w:hAnsi="Arial" w:cs="Arial"/>
        </w:rPr>
        <w:t>contratação não se realizar.</w:t>
      </w:r>
      <w:r w:rsidRPr="00877FF0">
        <w:rPr>
          <w:rFonts w:ascii="Arial" w:hAnsi="Arial" w:cs="Arial"/>
        </w:rPr>
        <w:t xml:space="preserve"> </w:t>
      </w:r>
    </w:p>
    <w:p w:rsidR="00052298" w:rsidRPr="00877FF0" w:rsidRDefault="00745744" w:rsidP="00EE3429">
      <w:pPr>
        <w:autoSpaceDE w:val="0"/>
        <w:autoSpaceDN w:val="0"/>
        <w:adjustRightInd w:val="0"/>
        <w:spacing w:before="240" w:after="240" w:line="36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42637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1.3. Constitui condição para a celebração da contratação a inexistência de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registros em nome da adjudicatária no “Cadastro Informativo dos Créditos não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Quitados de Órgãos e Entidades Estaduais do Estado de </w:t>
      </w:r>
      <w:r w:rsidR="00052298" w:rsidRPr="00877FF0">
        <w:rPr>
          <w:rFonts w:ascii="Arial" w:hAnsi="Arial" w:cs="Arial"/>
        </w:rPr>
        <w:lastRenderedPageBreak/>
        <w:t>São Paulo – CADIN</w:t>
      </w:r>
      <w:r w:rsidR="00B41E35">
        <w:rPr>
          <w:rFonts w:ascii="Arial" w:hAnsi="Arial" w:cs="Arial"/>
        </w:rPr>
        <w:t xml:space="preserve"> </w:t>
      </w:r>
      <w:r w:rsidR="00B00A82">
        <w:rPr>
          <w:rFonts w:ascii="Arial" w:hAnsi="Arial" w:cs="Arial"/>
        </w:rPr>
        <w:t>Estadual</w:t>
      </w:r>
      <w:r w:rsidR="00052298" w:rsidRPr="00877FF0">
        <w:rPr>
          <w:rFonts w:ascii="Arial" w:hAnsi="Arial" w:cs="Arial"/>
        </w:rPr>
        <w:t>”, o qual deverá ser consultado por ocasião da respectiva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celebração.</w:t>
      </w:r>
    </w:p>
    <w:p w:rsidR="00052298" w:rsidRPr="00877FF0" w:rsidRDefault="0074574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42637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2 - A adjudicatária deverá, no prazo de 5 (cinco) dias corridos contado da data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da convocação, comparecer </w:t>
      </w:r>
      <w:r w:rsidR="00F82DE9" w:rsidRPr="00280AAD">
        <w:rPr>
          <w:rFonts w:ascii="Arial" w:hAnsi="Arial" w:cs="Arial"/>
        </w:rPr>
        <w:t xml:space="preserve">à </w:t>
      </w:r>
      <w:r w:rsidR="0073720A" w:rsidRPr="00280AAD">
        <w:rPr>
          <w:rFonts w:ascii="Arial" w:hAnsi="Arial" w:cs="Arial"/>
        </w:rPr>
        <w:t xml:space="preserve">Gerência </w:t>
      </w:r>
      <w:r w:rsidR="00280AAD" w:rsidRPr="00280AAD">
        <w:rPr>
          <w:rFonts w:ascii="Arial" w:hAnsi="Arial" w:cs="Arial"/>
        </w:rPr>
        <w:t>Técnica</w:t>
      </w:r>
      <w:r w:rsidR="0073720A" w:rsidRPr="00877FF0">
        <w:rPr>
          <w:rFonts w:ascii="Arial" w:hAnsi="Arial" w:cs="Arial"/>
        </w:rPr>
        <w:t xml:space="preserve"> </w:t>
      </w:r>
      <w:r w:rsidR="00F82DE9" w:rsidRPr="00877FF0">
        <w:rPr>
          <w:rFonts w:ascii="Arial" w:hAnsi="Arial" w:cs="Arial"/>
        </w:rPr>
        <w:t xml:space="preserve">da Fundação Memorial da América Latina, </w:t>
      </w:r>
      <w:r w:rsidR="00780272" w:rsidRPr="00877FF0">
        <w:rPr>
          <w:rFonts w:ascii="Arial" w:hAnsi="Arial" w:cs="Arial"/>
        </w:rPr>
        <w:t>Avenida</w:t>
      </w:r>
      <w:r w:rsidR="00F82DE9" w:rsidRPr="00877FF0">
        <w:rPr>
          <w:rFonts w:ascii="Arial" w:hAnsi="Arial" w:cs="Arial"/>
        </w:rPr>
        <w:t xml:space="preserve"> Auro Soares de Moura Andrade, 664</w:t>
      </w:r>
      <w:r w:rsidR="00F80F05" w:rsidRPr="00877FF0">
        <w:rPr>
          <w:rFonts w:ascii="Arial" w:hAnsi="Arial" w:cs="Arial"/>
        </w:rPr>
        <w:t>, Portão 8,</w:t>
      </w:r>
      <w:r w:rsidR="00F82DE9" w:rsidRPr="00877FF0">
        <w:rPr>
          <w:rFonts w:ascii="Arial" w:hAnsi="Arial" w:cs="Arial"/>
        </w:rPr>
        <w:t xml:space="preserve"> Prédio da Administração, 1º Andar – Barra Funda – São Paulo/SP.</w:t>
      </w:r>
    </w:p>
    <w:p w:rsidR="00342637" w:rsidRPr="00877FF0" w:rsidRDefault="0034263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52298" w:rsidRPr="00877FF0" w:rsidRDefault="0034263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3 - Quando a Adjudicatária deixar de comprovar a regularidade fiscal, nos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moldes dos subitens </w:t>
      </w:r>
      <w:r w:rsidR="00685EA1" w:rsidRPr="00877FF0">
        <w:rPr>
          <w:rFonts w:ascii="Arial" w:hAnsi="Arial" w:cs="Arial"/>
        </w:rPr>
        <w:t>5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 xml:space="preserve">10 e </w:t>
      </w:r>
      <w:r w:rsidR="00685EA1" w:rsidRPr="00877FF0">
        <w:rPr>
          <w:rFonts w:ascii="Arial" w:hAnsi="Arial" w:cs="Arial"/>
        </w:rPr>
        <w:t>5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11, ou na hipótese de invalidação do ato de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habilitação com base no disp</w:t>
      </w:r>
      <w:r w:rsidR="00685EA1" w:rsidRPr="00877FF0">
        <w:rPr>
          <w:rFonts w:ascii="Arial" w:hAnsi="Arial" w:cs="Arial"/>
        </w:rPr>
        <w:t>osto na alínea “e”, do subitem 5.</w:t>
      </w:r>
      <w:r w:rsidR="00052298" w:rsidRPr="00877FF0">
        <w:rPr>
          <w:rFonts w:ascii="Arial" w:hAnsi="Arial" w:cs="Arial"/>
        </w:rPr>
        <w:t>9, todos do item V</w:t>
      </w:r>
      <w:r w:rsidR="00780272">
        <w:rPr>
          <w:rFonts w:ascii="Arial" w:hAnsi="Arial" w:cs="Arial"/>
        </w:rPr>
        <w:t xml:space="preserve">, </w:t>
      </w:r>
      <w:r w:rsidR="00052298" w:rsidRPr="00877FF0">
        <w:rPr>
          <w:rFonts w:ascii="Arial" w:hAnsi="Arial" w:cs="Arial"/>
        </w:rPr>
        <w:t xml:space="preserve">ou, ainda, quando convocada dentro do prazo de validade de sua </w:t>
      </w:r>
      <w:r w:rsidR="00ED73DC">
        <w:rPr>
          <w:rFonts w:ascii="Arial" w:hAnsi="Arial" w:cs="Arial"/>
        </w:rPr>
        <w:t>Proposta</w:t>
      </w:r>
      <w:r w:rsidR="00052298" w:rsidRPr="00877FF0">
        <w:rPr>
          <w:rFonts w:ascii="Arial" w:hAnsi="Arial" w:cs="Arial"/>
        </w:rPr>
        <w:t>,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não apresentar a situação regular de que tratam os subitens </w:t>
      </w:r>
      <w:r w:rsidR="00F82DE9" w:rsidRPr="00877FF0">
        <w:rPr>
          <w:rFonts w:ascii="Arial" w:hAnsi="Arial" w:cs="Arial"/>
        </w:rPr>
        <w:t>11</w:t>
      </w:r>
      <w:r w:rsidR="00685EA1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 xml:space="preserve">1.1 e </w:t>
      </w:r>
      <w:r w:rsidR="00F82DE9" w:rsidRPr="00877FF0">
        <w:rPr>
          <w:rFonts w:ascii="Arial" w:hAnsi="Arial" w:cs="Arial"/>
        </w:rPr>
        <w:t>11</w:t>
      </w:r>
      <w:r w:rsidR="00685EA1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1.3, ambos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deste item XI, ou se recusar a assinar o</w:t>
      </w:r>
      <w:r w:rsidR="009B09B2" w:rsidRPr="00877FF0">
        <w:rPr>
          <w:rFonts w:ascii="Arial" w:hAnsi="Arial" w:cs="Arial"/>
        </w:rPr>
        <w:t xml:space="preserve"> </w:t>
      </w:r>
      <w:r w:rsidR="004478DD">
        <w:rPr>
          <w:rFonts w:ascii="Arial" w:hAnsi="Arial" w:cs="Arial"/>
        </w:rPr>
        <w:t>Contrato</w:t>
      </w:r>
      <w:r w:rsidR="00052298" w:rsidRPr="00877FF0">
        <w:rPr>
          <w:rFonts w:ascii="Arial" w:hAnsi="Arial" w:cs="Arial"/>
        </w:rPr>
        <w:t>, serão convocadas as demais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licitantes classificadas, para participar de nova sessão pública do </w:t>
      </w:r>
      <w:r w:rsidR="00B00A82">
        <w:rPr>
          <w:rFonts w:ascii="Arial" w:hAnsi="Arial" w:cs="Arial"/>
        </w:rPr>
        <w:t>Pregão</w:t>
      </w:r>
      <w:r w:rsidR="00052298" w:rsidRPr="00877FF0">
        <w:rPr>
          <w:rFonts w:ascii="Arial" w:hAnsi="Arial" w:cs="Arial"/>
        </w:rPr>
        <w:t>, com</w:t>
      </w:r>
      <w:r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vistas à celebração da contratação.</w:t>
      </w:r>
    </w:p>
    <w:p w:rsidR="00052298" w:rsidRPr="00877FF0" w:rsidRDefault="00342637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3.1 - Essa nova sessão será rea</w:t>
      </w:r>
      <w:r w:rsidR="00F80F05" w:rsidRPr="00877FF0">
        <w:rPr>
          <w:rFonts w:ascii="Arial" w:hAnsi="Arial" w:cs="Arial"/>
        </w:rPr>
        <w:t xml:space="preserve">lizada em prazo, </w:t>
      </w:r>
      <w:r w:rsidR="00F80F05" w:rsidRPr="00016AAB">
        <w:rPr>
          <w:rFonts w:ascii="Arial" w:hAnsi="Arial" w:cs="Arial"/>
        </w:rPr>
        <w:t>não inferior a 8 (oito)</w:t>
      </w:r>
      <w:r w:rsidR="00052298" w:rsidRPr="00016AAB">
        <w:rPr>
          <w:rFonts w:ascii="Arial" w:hAnsi="Arial" w:cs="Arial"/>
        </w:rPr>
        <w:t xml:space="preserve"> dias</w:t>
      </w:r>
      <w:r w:rsidRPr="00016AAB">
        <w:rPr>
          <w:rFonts w:ascii="Arial" w:hAnsi="Arial" w:cs="Arial"/>
        </w:rPr>
        <w:t xml:space="preserve"> </w:t>
      </w:r>
      <w:r w:rsidR="00052298" w:rsidRPr="00016AAB">
        <w:rPr>
          <w:rFonts w:ascii="Arial" w:hAnsi="Arial" w:cs="Arial"/>
        </w:rPr>
        <w:t>úteis, contado da divulgação do aviso.</w:t>
      </w:r>
    </w:p>
    <w:p w:rsidR="00052298" w:rsidRPr="00877FF0" w:rsidRDefault="00745744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42637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3.2 - A divulgação do aviso ocorrerá por publicação no Diário Oficial do Estado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de São Paulo - DOE e divulgação nos endereços eletrônicos</w:t>
      </w:r>
      <w:r w:rsidR="00342637" w:rsidRPr="00877FF0">
        <w:rPr>
          <w:rFonts w:ascii="Arial" w:hAnsi="Arial" w:cs="Arial"/>
        </w:rPr>
        <w:t xml:space="preserve"> </w:t>
      </w:r>
      <w:hyperlink r:id="rId20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F82DE9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ou </w:t>
      </w:r>
      <w:hyperlink r:id="rId21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="00F82DE9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e </w:t>
      </w:r>
      <w:hyperlink r:id="rId22" w:history="1">
        <w:r w:rsidR="00F82DE9" w:rsidRPr="00877FF0">
          <w:rPr>
            <w:rStyle w:val="Hyperlink"/>
            <w:rFonts w:ascii="Arial" w:hAnsi="Arial" w:cs="Arial"/>
          </w:rPr>
          <w:t>www.imesp.com.br</w:t>
        </w:r>
      </w:hyperlink>
      <w:r w:rsidR="00F82DE9" w:rsidRPr="00877FF0">
        <w:rPr>
          <w:rFonts w:ascii="Arial" w:hAnsi="Arial" w:cs="Arial"/>
        </w:rPr>
        <w:t>,</w:t>
      </w:r>
      <w:r w:rsidR="00780272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opção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“e-negociospublicos”.</w:t>
      </w:r>
    </w:p>
    <w:p w:rsidR="00052298" w:rsidRDefault="00745744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42637" w:rsidRPr="00877FF0">
        <w:rPr>
          <w:rFonts w:ascii="Arial" w:hAnsi="Arial" w:cs="Arial"/>
        </w:rPr>
        <w:t>.</w:t>
      </w:r>
      <w:r w:rsidR="00052298" w:rsidRPr="00877FF0">
        <w:rPr>
          <w:rFonts w:ascii="Arial" w:hAnsi="Arial" w:cs="Arial"/>
        </w:rPr>
        <w:t>3.3</w:t>
      </w:r>
      <w:r w:rsidR="006B6AEA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- Na sessão, respeitada a ordem de classificação, observar-se-ão as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 xml:space="preserve">disposições dos subitens </w:t>
      </w:r>
      <w:r w:rsidR="00F82DE9" w:rsidRPr="00877FF0">
        <w:rPr>
          <w:rFonts w:ascii="Arial" w:hAnsi="Arial" w:cs="Arial"/>
        </w:rPr>
        <w:t>5.</w:t>
      </w:r>
      <w:r w:rsidR="00052298" w:rsidRPr="00877FF0">
        <w:rPr>
          <w:rFonts w:ascii="Arial" w:hAnsi="Arial" w:cs="Arial"/>
        </w:rPr>
        <w:t xml:space="preserve">7 a </w:t>
      </w:r>
      <w:r w:rsidR="00F82DE9" w:rsidRPr="00877FF0">
        <w:rPr>
          <w:rFonts w:ascii="Arial" w:hAnsi="Arial" w:cs="Arial"/>
        </w:rPr>
        <w:t>5.</w:t>
      </w:r>
      <w:r w:rsidR="00052298" w:rsidRPr="00877FF0">
        <w:rPr>
          <w:rFonts w:ascii="Arial" w:hAnsi="Arial" w:cs="Arial"/>
        </w:rPr>
        <w:t xml:space="preserve">10 do item V e subitens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 xml:space="preserve">1,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 xml:space="preserve">2,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 xml:space="preserve">3,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 xml:space="preserve">4 e </w:t>
      </w:r>
      <w:r w:rsidR="00F82DE9" w:rsidRPr="00877FF0">
        <w:rPr>
          <w:rFonts w:ascii="Arial" w:hAnsi="Arial" w:cs="Arial"/>
        </w:rPr>
        <w:t>6.</w:t>
      </w:r>
      <w:r w:rsidR="00052298" w:rsidRPr="00877FF0">
        <w:rPr>
          <w:rFonts w:ascii="Arial" w:hAnsi="Arial" w:cs="Arial"/>
        </w:rPr>
        <w:t>6 do item VI,</w:t>
      </w:r>
      <w:r w:rsidR="00342637" w:rsidRPr="00877FF0">
        <w:rPr>
          <w:rFonts w:ascii="Arial" w:hAnsi="Arial" w:cs="Arial"/>
        </w:rPr>
        <w:t xml:space="preserve"> </w:t>
      </w:r>
      <w:r w:rsidR="00052298" w:rsidRPr="00877FF0">
        <w:rPr>
          <w:rFonts w:ascii="Arial" w:hAnsi="Arial" w:cs="Arial"/>
        </w:rPr>
        <w:t>todos deste Edital.</w:t>
      </w:r>
    </w:p>
    <w:p w:rsidR="00261FC0" w:rsidRPr="00877FF0" w:rsidRDefault="00261FC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492B" w:rsidRDefault="0034263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75DC4">
        <w:rPr>
          <w:rFonts w:ascii="Arial" w:hAnsi="Arial" w:cs="Arial"/>
        </w:rPr>
        <w:t>1</w:t>
      </w:r>
      <w:r w:rsidR="00745744">
        <w:rPr>
          <w:rFonts w:ascii="Arial" w:hAnsi="Arial" w:cs="Arial"/>
        </w:rPr>
        <w:t>0</w:t>
      </w:r>
      <w:r w:rsidRPr="00575DC4">
        <w:rPr>
          <w:rFonts w:ascii="Arial" w:hAnsi="Arial" w:cs="Arial"/>
        </w:rPr>
        <w:t>.</w:t>
      </w:r>
      <w:r w:rsidR="00052298" w:rsidRPr="00575DC4">
        <w:rPr>
          <w:rFonts w:ascii="Arial" w:hAnsi="Arial" w:cs="Arial"/>
        </w:rPr>
        <w:t xml:space="preserve">4 </w:t>
      </w:r>
      <w:r w:rsidR="00052298" w:rsidRPr="00F47EF2">
        <w:rPr>
          <w:rFonts w:ascii="Arial" w:hAnsi="Arial" w:cs="Arial"/>
        </w:rPr>
        <w:t>- O</w:t>
      </w:r>
      <w:r w:rsidR="009B09B2" w:rsidRPr="00F47EF2">
        <w:rPr>
          <w:rFonts w:ascii="Arial" w:hAnsi="Arial" w:cs="Arial"/>
        </w:rPr>
        <w:t xml:space="preserve"> </w:t>
      </w:r>
      <w:r w:rsidR="004478DD">
        <w:rPr>
          <w:rFonts w:ascii="Arial" w:hAnsi="Arial" w:cs="Arial"/>
        </w:rPr>
        <w:t>Contrato</w:t>
      </w:r>
      <w:r w:rsidR="00052298" w:rsidRPr="00F47EF2">
        <w:rPr>
          <w:rFonts w:ascii="Arial" w:hAnsi="Arial" w:cs="Arial"/>
        </w:rPr>
        <w:t xml:space="preserve"> será celebrado </w:t>
      </w:r>
      <w:r w:rsidR="005F34AA" w:rsidRPr="00F47EF2">
        <w:rPr>
          <w:rFonts w:ascii="Arial" w:hAnsi="Arial" w:cs="Arial"/>
        </w:rPr>
        <w:t xml:space="preserve">pelo prazo </w:t>
      </w:r>
      <w:r w:rsidR="00F47EF2" w:rsidRPr="00F47EF2">
        <w:rPr>
          <w:rFonts w:ascii="Arial" w:hAnsi="Arial" w:cs="Arial"/>
        </w:rPr>
        <w:t>inicial de 12</w:t>
      </w:r>
      <w:r w:rsidR="00C22C37" w:rsidRPr="00F47EF2">
        <w:rPr>
          <w:rFonts w:ascii="Arial" w:hAnsi="Arial" w:cs="Arial"/>
        </w:rPr>
        <w:t xml:space="preserve"> (</w:t>
      </w:r>
      <w:r w:rsidR="00F47EF2" w:rsidRPr="00F47EF2">
        <w:rPr>
          <w:rFonts w:ascii="Arial" w:hAnsi="Arial" w:cs="Arial"/>
        </w:rPr>
        <w:t>do</w:t>
      </w:r>
      <w:r w:rsidR="00745744" w:rsidRPr="00F47EF2">
        <w:rPr>
          <w:rFonts w:ascii="Arial" w:hAnsi="Arial" w:cs="Arial"/>
        </w:rPr>
        <w:t>ze</w:t>
      </w:r>
      <w:r w:rsidR="00C22C37" w:rsidRPr="00F47EF2">
        <w:rPr>
          <w:rFonts w:ascii="Arial" w:hAnsi="Arial" w:cs="Arial"/>
        </w:rPr>
        <w:t>) meses</w:t>
      </w:r>
      <w:r w:rsidR="00D91EB0" w:rsidRPr="00275824">
        <w:rPr>
          <w:rFonts w:ascii="Arial" w:hAnsi="Arial" w:cs="Arial"/>
        </w:rPr>
        <w:t xml:space="preserve">, </w:t>
      </w:r>
      <w:r w:rsidR="00D91EB0" w:rsidRPr="00280AAD">
        <w:rPr>
          <w:rFonts w:ascii="Arial" w:hAnsi="Arial" w:cs="Arial"/>
          <w:b/>
          <w:u w:val="single"/>
        </w:rPr>
        <w:t xml:space="preserve">com vigência da apólice a partir de </w:t>
      </w:r>
      <w:r w:rsidR="003B7B33">
        <w:rPr>
          <w:rFonts w:ascii="Arial" w:hAnsi="Arial" w:cs="Arial"/>
          <w:b/>
          <w:u w:val="single"/>
        </w:rPr>
        <w:t>28</w:t>
      </w:r>
      <w:r w:rsidR="00275824" w:rsidRPr="00280AAD">
        <w:rPr>
          <w:rFonts w:ascii="Arial" w:hAnsi="Arial" w:cs="Arial"/>
          <w:b/>
          <w:u w:val="single"/>
        </w:rPr>
        <w:t>/0</w:t>
      </w:r>
      <w:r w:rsidR="00280AAD" w:rsidRPr="00280AAD">
        <w:rPr>
          <w:rFonts w:ascii="Arial" w:hAnsi="Arial" w:cs="Arial"/>
          <w:b/>
          <w:u w:val="single"/>
        </w:rPr>
        <w:t>9</w:t>
      </w:r>
      <w:r w:rsidR="00471E98" w:rsidRPr="00280AAD">
        <w:rPr>
          <w:rFonts w:ascii="Arial" w:hAnsi="Arial" w:cs="Arial"/>
          <w:b/>
          <w:u w:val="single"/>
        </w:rPr>
        <w:t>/</w:t>
      </w:r>
      <w:r w:rsidR="00D91EB0" w:rsidRPr="00280AAD">
        <w:rPr>
          <w:rFonts w:ascii="Arial" w:hAnsi="Arial" w:cs="Arial"/>
          <w:b/>
          <w:u w:val="single"/>
        </w:rPr>
        <w:t>201</w:t>
      </w:r>
      <w:r w:rsidR="006B7D32" w:rsidRPr="00280AAD">
        <w:rPr>
          <w:rFonts w:ascii="Arial" w:hAnsi="Arial" w:cs="Arial"/>
          <w:b/>
          <w:u w:val="single"/>
        </w:rPr>
        <w:t>6</w:t>
      </w:r>
      <w:r w:rsidR="00C22C37" w:rsidRPr="00280AAD">
        <w:rPr>
          <w:rFonts w:ascii="Arial" w:hAnsi="Arial" w:cs="Arial"/>
        </w:rPr>
        <w:t>.</w:t>
      </w:r>
    </w:p>
    <w:p w:rsidR="00634920" w:rsidRDefault="0063492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91EB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91EB0">
        <w:rPr>
          <w:rFonts w:ascii="Arial" w:hAnsi="Arial" w:cs="Arial"/>
        </w:rPr>
        <w:t xml:space="preserve">10.5 - A apólice de seguro deverá ser entregue pela </w:t>
      </w:r>
      <w:r w:rsidR="00F22586" w:rsidRPr="00D91EB0">
        <w:rPr>
          <w:rFonts w:ascii="Arial" w:hAnsi="Arial" w:cs="Arial"/>
          <w:b/>
        </w:rPr>
        <w:t>CONTRATADA</w:t>
      </w:r>
      <w:r w:rsidRPr="00D91EB0">
        <w:rPr>
          <w:rFonts w:ascii="Arial" w:hAnsi="Arial" w:cs="Arial"/>
        </w:rPr>
        <w:t xml:space="preserve"> na </w:t>
      </w:r>
      <w:r w:rsidRPr="00D91EB0">
        <w:rPr>
          <w:rFonts w:ascii="Arial" w:hAnsi="Arial" w:cs="Arial"/>
          <w:b/>
        </w:rPr>
        <w:t xml:space="preserve">Fundação Memorial da América Latina - Av. Auro Soares de Moura </w:t>
      </w:r>
      <w:r w:rsidRPr="00D91EB0">
        <w:rPr>
          <w:rFonts w:ascii="Arial" w:hAnsi="Arial" w:cs="Arial"/>
          <w:b/>
        </w:rPr>
        <w:lastRenderedPageBreak/>
        <w:t xml:space="preserve">Andrade, 664 – Barra Funda – São Paulo – Capital – Portão 8 - Prédio da Administração </w:t>
      </w:r>
      <w:r w:rsidRPr="00280AAD">
        <w:rPr>
          <w:rFonts w:ascii="Arial" w:hAnsi="Arial" w:cs="Arial"/>
          <w:b/>
        </w:rPr>
        <w:t xml:space="preserve">– </w:t>
      </w:r>
      <w:r w:rsidR="00905A2F" w:rsidRPr="00280AAD">
        <w:rPr>
          <w:rFonts w:ascii="Arial" w:hAnsi="Arial" w:cs="Arial"/>
          <w:b/>
        </w:rPr>
        <w:t>Gerência</w:t>
      </w:r>
      <w:r w:rsidRPr="00280AAD">
        <w:rPr>
          <w:rFonts w:ascii="Arial" w:hAnsi="Arial" w:cs="Arial"/>
          <w:b/>
        </w:rPr>
        <w:t xml:space="preserve"> </w:t>
      </w:r>
      <w:r w:rsidR="00280AAD" w:rsidRPr="00280AAD">
        <w:rPr>
          <w:rFonts w:ascii="Arial" w:hAnsi="Arial" w:cs="Arial"/>
          <w:b/>
        </w:rPr>
        <w:t>Técnica</w:t>
      </w:r>
      <w:r w:rsidRPr="00D91EB0">
        <w:rPr>
          <w:rFonts w:ascii="Arial" w:hAnsi="Arial" w:cs="Arial"/>
          <w:b/>
        </w:rPr>
        <w:t xml:space="preserve">, </w:t>
      </w:r>
      <w:r w:rsidR="00D91EB0">
        <w:rPr>
          <w:rFonts w:ascii="Arial" w:hAnsi="Arial" w:cs="Arial"/>
        </w:rPr>
        <w:t>nesta Capital.</w:t>
      </w:r>
    </w:p>
    <w:p w:rsidR="00D91EB0" w:rsidRDefault="00D91EB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34920" w:rsidRPr="00634920" w:rsidRDefault="00634920" w:rsidP="00634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4920">
        <w:rPr>
          <w:rFonts w:ascii="Arial" w:hAnsi="Arial" w:cs="Arial"/>
        </w:rPr>
        <w:t>10.5.1</w:t>
      </w:r>
      <w:r w:rsidR="00112CBE">
        <w:rPr>
          <w:rFonts w:ascii="Arial" w:hAnsi="Arial" w:cs="Arial"/>
        </w:rPr>
        <w:t>.</w:t>
      </w:r>
      <w:r w:rsidRPr="00634920">
        <w:rPr>
          <w:rFonts w:ascii="Arial" w:hAnsi="Arial" w:cs="Arial"/>
        </w:rPr>
        <w:t xml:space="preserve"> Juntamente com a apólice, a </w:t>
      </w:r>
      <w:r w:rsidR="00F22586" w:rsidRPr="00F22586">
        <w:rPr>
          <w:rFonts w:ascii="Arial" w:hAnsi="Arial" w:cs="Arial"/>
          <w:b/>
        </w:rPr>
        <w:t xml:space="preserve">CONTRATADA </w:t>
      </w:r>
      <w:r w:rsidRPr="00634920">
        <w:rPr>
          <w:rFonts w:ascii="Arial" w:hAnsi="Arial" w:cs="Arial"/>
        </w:rPr>
        <w:t xml:space="preserve">entregará manual onde constem informações relativas ao funcionamento do seguro, bem como os demais documentos relacionados com o mesmo. </w:t>
      </w:r>
    </w:p>
    <w:p w:rsidR="005370BC" w:rsidRDefault="005370BC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5370BC" w:rsidRPr="00877FF0" w:rsidRDefault="00B64E31" w:rsidP="005370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12CBE">
        <w:rPr>
          <w:rFonts w:ascii="Arial" w:hAnsi="Arial" w:cs="Arial"/>
        </w:rPr>
        <w:t>6</w:t>
      </w:r>
      <w:r w:rsidR="005370BC" w:rsidRPr="005370BC">
        <w:rPr>
          <w:rFonts w:ascii="Arial" w:hAnsi="Arial" w:cs="Arial"/>
        </w:rPr>
        <w:t>. A falta de comprovação de qualquer dos requisitos exigidos para</w:t>
      </w:r>
      <w:r w:rsidR="005370BC">
        <w:rPr>
          <w:rFonts w:ascii="Arial" w:hAnsi="Arial" w:cs="Arial"/>
        </w:rPr>
        <w:t xml:space="preserve"> </w:t>
      </w:r>
      <w:r w:rsidR="005370BC" w:rsidRPr="005370BC">
        <w:rPr>
          <w:rFonts w:ascii="Arial" w:hAnsi="Arial" w:cs="Arial"/>
        </w:rPr>
        <w:t>assinatura do</w:t>
      </w:r>
      <w:r w:rsidR="009B09B2" w:rsidRPr="005370BC">
        <w:rPr>
          <w:rFonts w:ascii="Arial" w:hAnsi="Arial" w:cs="Arial"/>
        </w:rPr>
        <w:t xml:space="preserve"> </w:t>
      </w:r>
      <w:r w:rsidR="004478DD">
        <w:rPr>
          <w:rFonts w:ascii="Arial" w:hAnsi="Arial" w:cs="Arial"/>
        </w:rPr>
        <w:t>Contrato</w:t>
      </w:r>
      <w:r w:rsidR="005370BC" w:rsidRPr="005370BC">
        <w:rPr>
          <w:rFonts w:ascii="Arial" w:hAnsi="Arial" w:cs="Arial"/>
        </w:rPr>
        <w:t xml:space="preserve"> gerará a invalidação do ato de habilitação e a</w:t>
      </w:r>
      <w:r w:rsidR="005370BC">
        <w:rPr>
          <w:rFonts w:ascii="Arial" w:hAnsi="Arial" w:cs="Arial"/>
        </w:rPr>
        <w:t xml:space="preserve"> </w:t>
      </w:r>
      <w:r w:rsidR="005370BC" w:rsidRPr="005370BC">
        <w:rPr>
          <w:rFonts w:ascii="Arial" w:hAnsi="Arial" w:cs="Arial"/>
        </w:rPr>
        <w:t xml:space="preserve">retomada do certame nos moldes do subitem </w:t>
      </w:r>
      <w:r w:rsidR="005370BC">
        <w:rPr>
          <w:rFonts w:ascii="Arial" w:hAnsi="Arial" w:cs="Arial"/>
        </w:rPr>
        <w:t>10.</w:t>
      </w:r>
      <w:r w:rsidR="005370BC" w:rsidRPr="005370BC">
        <w:rPr>
          <w:rFonts w:ascii="Arial" w:hAnsi="Arial" w:cs="Arial"/>
        </w:rPr>
        <w:t xml:space="preserve">3, </w:t>
      </w:r>
      <w:r w:rsidR="005370BC">
        <w:rPr>
          <w:rFonts w:ascii="Arial" w:hAnsi="Arial" w:cs="Arial"/>
        </w:rPr>
        <w:t>10.</w:t>
      </w:r>
      <w:r w:rsidR="005370BC" w:rsidRPr="005370BC">
        <w:rPr>
          <w:rFonts w:ascii="Arial" w:hAnsi="Arial" w:cs="Arial"/>
        </w:rPr>
        <w:t xml:space="preserve">3.1, </w:t>
      </w:r>
      <w:r w:rsidR="005370BC">
        <w:rPr>
          <w:rFonts w:ascii="Arial" w:hAnsi="Arial" w:cs="Arial"/>
        </w:rPr>
        <w:t>10.</w:t>
      </w:r>
      <w:r w:rsidR="003C400A">
        <w:rPr>
          <w:rFonts w:ascii="Arial" w:hAnsi="Arial" w:cs="Arial"/>
        </w:rPr>
        <w:t>3.2 e</w:t>
      </w:r>
      <w:r w:rsidR="005370BC" w:rsidRPr="005370BC">
        <w:rPr>
          <w:rFonts w:ascii="Arial" w:hAnsi="Arial" w:cs="Arial"/>
        </w:rPr>
        <w:t xml:space="preserve"> </w:t>
      </w:r>
      <w:r w:rsidR="005370BC">
        <w:rPr>
          <w:rFonts w:ascii="Arial" w:hAnsi="Arial" w:cs="Arial"/>
        </w:rPr>
        <w:t>10.</w:t>
      </w:r>
      <w:r w:rsidR="005370BC" w:rsidRPr="005370BC">
        <w:rPr>
          <w:rFonts w:ascii="Arial" w:hAnsi="Arial" w:cs="Arial"/>
        </w:rPr>
        <w:t>3.3</w:t>
      </w:r>
      <w:r w:rsidR="005370BC">
        <w:rPr>
          <w:rFonts w:ascii="Arial" w:hAnsi="Arial" w:cs="Arial"/>
        </w:rPr>
        <w:t>.</w:t>
      </w:r>
    </w:p>
    <w:p w:rsidR="008858D4" w:rsidRDefault="008858D4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D70F7" w:rsidRPr="00877FF0" w:rsidRDefault="00ED70F7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77FF0">
        <w:rPr>
          <w:rFonts w:ascii="Arial" w:hAnsi="Arial" w:cs="Arial"/>
          <w:b/>
          <w:bCs/>
          <w:u w:val="single"/>
        </w:rPr>
        <w:t>X</w:t>
      </w:r>
      <w:r w:rsidR="00780272">
        <w:rPr>
          <w:rFonts w:ascii="Arial" w:hAnsi="Arial" w:cs="Arial"/>
          <w:b/>
          <w:bCs/>
          <w:u w:val="single"/>
        </w:rPr>
        <w:t>I</w:t>
      </w:r>
      <w:r w:rsidR="00000570">
        <w:rPr>
          <w:rFonts w:ascii="Arial" w:hAnsi="Arial" w:cs="Arial"/>
          <w:b/>
          <w:bCs/>
          <w:u w:val="single"/>
        </w:rPr>
        <w:t xml:space="preserve"> -</w:t>
      </w:r>
      <w:r w:rsidRPr="00877FF0">
        <w:rPr>
          <w:rFonts w:ascii="Arial" w:hAnsi="Arial" w:cs="Arial"/>
          <w:b/>
          <w:bCs/>
          <w:u w:val="single"/>
        </w:rPr>
        <w:t xml:space="preserve"> DAS SANÇÕES PARA O CASO DE INADIMPLEMENTO</w:t>
      </w:r>
    </w:p>
    <w:p w:rsidR="00ED70F7" w:rsidRPr="00877FF0" w:rsidRDefault="00ED70F7" w:rsidP="00DB29E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112CBE">
        <w:rPr>
          <w:rFonts w:ascii="Arial" w:hAnsi="Arial" w:cs="Arial"/>
        </w:rPr>
        <w:t>1</w:t>
      </w:r>
      <w:r w:rsidRPr="00877FF0">
        <w:rPr>
          <w:rFonts w:ascii="Arial" w:hAnsi="Arial" w:cs="Arial"/>
        </w:rPr>
        <w:t>.1. Ficará impedida de licitar e contratar com a Administração direta e indireta do Estado de São Paulo, pelo prazo de até 5 (cinco) anos, a pessoa física ou jurídica, que praticar quaisquer atos</w:t>
      </w:r>
      <w:r w:rsidR="00000570">
        <w:rPr>
          <w:rFonts w:ascii="Arial" w:hAnsi="Arial" w:cs="Arial"/>
        </w:rPr>
        <w:t xml:space="preserve"> previstos no artigo 7º da Lei </w:t>
      </w:r>
      <w:r w:rsidR="00B00A82">
        <w:rPr>
          <w:rFonts w:ascii="Arial" w:hAnsi="Arial" w:cs="Arial"/>
        </w:rPr>
        <w:t>Federal</w:t>
      </w:r>
      <w:r w:rsidR="009B09B2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nº 10.520, de 17</w:t>
      </w:r>
      <w:r w:rsidR="00364B7A">
        <w:rPr>
          <w:rFonts w:ascii="Arial" w:hAnsi="Arial" w:cs="Arial"/>
        </w:rPr>
        <w:t>/07/</w:t>
      </w:r>
      <w:r w:rsidR="00555D38">
        <w:rPr>
          <w:rFonts w:ascii="Arial" w:hAnsi="Arial" w:cs="Arial"/>
        </w:rPr>
        <w:t>2002.</w:t>
      </w:r>
    </w:p>
    <w:p w:rsidR="00F82DE9" w:rsidRDefault="00112CBE" w:rsidP="00DB29E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D70F7" w:rsidRPr="00877FF0">
        <w:rPr>
          <w:rFonts w:ascii="Arial" w:hAnsi="Arial" w:cs="Arial"/>
        </w:rPr>
        <w:t>.2. A sanção de que trata o subitem anterior poderá ser aplicada juntamente</w:t>
      </w:r>
      <w:r w:rsidR="00780272">
        <w:rPr>
          <w:rFonts w:ascii="Arial" w:hAnsi="Arial" w:cs="Arial"/>
        </w:rPr>
        <w:t xml:space="preserve"> </w:t>
      </w:r>
      <w:r w:rsidR="00ED70F7" w:rsidRPr="00877FF0">
        <w:rPr>
          <w:rFonts w:ascii="Arial" w:hAnsi="Arial" w:cs="Arial"/>
        </w:rPr>
        <w:t>com as multas previstas</w:t>
      </w:r>
      <w:r w:rsidR="00780272" w:rsidRPr="00877FF0">
        <w:rPr>
          <w:rFonts w:ascii="Arial" w:hAnsi="Arial" w:cs="Arial"/>
        </w:rPr>
        <w:t xml:space="preserve"> </w:t>
      </w:r>
      <w:r w:rsidR="006B6AEA" w:rsidRPr="00877FF0">
        <w:rPr>
          <w:rFonts w:ascii="Arial" w:hAnsi="Arial" w:cs="Arial"/>
        </w:rPr>
        <w:t xml:space="preserve">na legislação em vigor, </w:t>
      </w:r>
      <w:r w:rsidR="00ED70F7" w:rsidRPr="00877FF0">
        <w:rPr>
          <w:rFonts w:ascii="Arial" w:hAnsi="Arial" w:cs="Arial"/>
        </w:rPr>
        <w:t xml:space="preserve">garantido o exercício de prévia e ampla defesa, e deverá ser registrada no CAUFESP e no sítio </w:t>
      </w:r>
      <w:hyperlink r:id="rId23" w:history="1">
        <w:r w:rsidR="00F82DE9" w:rsidRPr="00877FF0">
          <w:rPr>
            <w:rStyle w:val="Hyperlink"/>
            <w:rFonts w:ascii="Arial" w:hAnsi="Arial" w:cs="Arial"/>
          </w:rPr>
          <w:t>www.sancoes.sp.gov.br</w:t>
        </w:r>
      </w:hyperlink>
      <w:r w:rsidR="00F82DE9" w:rsidRPr="00877FF0">
        <w:rPr>
          <w:rFonts w:ascii="Arial" w:hAnsi="Arial" w:cs="Arial"/>
        </w:rPr>
        <w:t>.</w:t>
      </w:r>
    </w:p>
    <w:p w:rsidR="0065051F" w:rsidRPr="00645812" w:rsidRDefault="0065051F" w:rsidP="0065051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bCs/>
          <w:u w:val="single"/>
        </w:rPr>
      </w:pPr>
      <w:r w:rsidRPr="00645812">
        <w:rPr>
          <w:rFonts w:ascii="Arial" w:hAnsi="Arial" w:cs="Arial"/>
          <w:b/>
          <w:bCs/>
          <w:u w:val="single"/>
        </w:rPr>
        <w:t>XII - DA GARANTIA CONTRATUAL</w:t>
      </w:r>
    </w:p>
    <w:p w:rsidR="00112CBE" w:rsidRPr="00112CBE" w:rsidRDefault="00905A2F" w:rsidP="00F26E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4581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45812">
        <w:rPr>
          <w:rFonts w:ascii="Arial" w:hAnsi="Arial" w:cs="Arial"/>
        </w:rPr>
        <w:t xml:space="preserve">.1 </w:t>
      </w:r>
      <w:r w:rsidRPr="00112CBE">
        <w:rPr>
          <w:rFonts w:ascii="Arial" w:hAnsi="Arial" w:cs="Arial"/>
        </w:rPr>
        <w:t xml:space="preserve">Não será exigida </w:t>
      </w:r>
      <w:r>
        <w:rPr>
          <w:rFonts w:ascii="Arial" w:hAnsi="Arial" w:cs="Arial"/>
        </w:rPr>
        <w:t xml:space="preserve">a </w:t>
      </w:r>
      <w:r w:rsidRPr="00112CBE">
        <w:rPr>
          <w:rFonts w:ascii="Arial" w:hAnsi="Arial" w:cs="Arial"/>
        </w:rPr>
        <w:t>prestação de garantia para a contratação resultante desta licitação.</w:t>
      </w:r>
    </w:p>
    <w:p w:rsidR="00112CBE" w:rsidRDefault="00112CBE" w:rsidP="00AB55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652310" w:rsidRPr="00877FF0" w:rsidRDefault="00652310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877FF0">
        <w:rPr>
          <w:rFonts w:ascii="Arial" w:hAnsi="Arial" w:cs="Arial"/>
          <w:b/>
          <w:bCs/>
          <w:u w:val="single"/>
        </w:rPr>
        <w:t>X</w:t>
      </w:r>
      <w:r w:rsidR="00112CBE">
        <w:rPr>
          <w:rFonts w:ascii="Arial" w:hAnsi="Arial" w:cs="Arial"/>
          <w:b/>
          <w:bCs/>
          <w:u w:val="single"/>
        </w:rPr>
        <w:t>III</w:t>
      </w:r>
      <w:r w:rsidRPr="00877FF0">
        <w:rPr>
          <w:rFonts w:ascii="Arial" w:hAnsi="Arial" w:cs="Arial"/>
          <w:b/>
          <w:bCs/>
          <w:u w:val="single"/>
        </w:rPr>
        <w:t xml:space="preserve"> - DAS DISPOSIÇÕES FINAIS</w:t>
      </w:r>
    </w:p>
    <w:p w:rsidR="00652310" w:rsidRPr="00877FF0" w:rsidRDefault="00652310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112CBE">
        <w:rPr>
          <w:rFonts w:ascii="Arial" w:hAnsi="Arial" w:cs="Arial"/>
        </w:rPr>
        <w:t>3</w:t>
      </w:r>
      <w:r w:rsidRPr="00877FF0">
        <w:rPr>
          <w:rFonts w:ascii="Arial" w:hAnsi="Arial" w:cs="Arial"/>
        </w:rPr>
        <w:t>.1. As normas disciplinadoras desta licitação serão interpretadas em favor da</w:t>
      </w:r>
      <w:r w:rsidR="00780272">
        <w:rPr>
          <w:rFonts w:ascii="Arial" w:hAnsi="Arial" w:cs="Arial"/>
        </w:rPr>
        <w:t xml:space="preserve"> </w:t>
      </w:r>
      <w:r w:rsidRPr="00877FF0">
        <w:rPr>
          <w:rFonts w:ascii="Arial" w:hAnsi="Arial" w:cs="Arial"/>
        </w:rPr>
        <w:t>ampliação da disputa, respeitada a igualdade de oportunidade entre as licitantes, desde que não comprometam o interesse público, a finalidade e a segurança da contratação.</w:t>
      </w:r>
    </w:p>
    <w:p w:rsidR="00652310" w:rsidRPr="00877FF0" w:rsidRDefault="00112CBE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652310" w:rsidRPr="00877FF0">
        <w:rPr>
          <w:rFonts w:ascii="Arial" w:hAnsi="Arial" w:cs="Arial"/>
        </w:rPr>
        <w:t xml:space="preserve">.2. Das sessões públicas de processamento do </w:t>
      </w:r>
      <w:r w:rsidR="00B00A82">
        <w:rPr>
          <w:rFonts w:ascii="Arial" w:hAnsi="Arial" w:cs="Arial"/>
        </w:rPr>
        <w:t>Pregão</w:t>
      </w:r>
      <w:r w:rsidR="00652310" w:rsidRPr="00877FF0">
        <w:rPr>
          <w:rFonts w:ascii="Arial" w:hAnsi="Arial" w:cs="Arial"/>
        </w:rPr>
        <w:t xml:space="preserve"> serão lavradas atas circunstanciadas, observado o disposto no artigo 14, inciso X</w:t>
      </w:r>
      <w:r w:rsidR="00780272">
        <w:rPr>
          <w:rFonts w:ascii="Arial" w:hAnsi="Arial" w:cs="Arial"/>
        </w:rPr>
        <w:t>II</w:t>
      </w:r>
      <w:r w:rsidR="00652310" w:rsidRPr="00877FF0">
        <w:rPr>
          <w:rFonts w:ascii="Arial" w:hAnsi="Arial" w:cs="Arial"/>
        </w:rPr>
        <w:t xml:space="preserve">, do regulamento anexo à Resolução CC-27/2006, a serem assinadas pelo </w:t>
      </w:r>
      <w:r w:rsidR="00B00A82">
        <w:rPr>
          <w:rFonts w:ascii="Arial" w:hAnsi="Arial" w:cs="Arial"/>
        </w:rPr>
        <w:t>Pregoeiro</w:t>
      </w:r>
      <w:r w:rsidR="00652310" w:rsidRPr="00877FF0">
        <w:rPr>
          <w:rFonts w:ascii="Arial" w:hAnsi="Arial" w:cs="Arial"/>
        </w:rPr>
        <w:t xml:space="preserve"> e pela equipe de apoio.</w:t>
      </w:r>
    </w:p>
    <w:p w:rsidR="00652310" w:rsidRPr="00877FF0" w:rsidRDefault="00122C02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2CBE">
        <w:rPr>
          <w:rFonts w:ascii="Arial" w:hAnsi="Arial" w:cs="Arial"/>
        </w:rPr>
        <w:t>3</w:t>
      </w:r>
      <w:r w:rsidR="00652310" w:rsidRPr="00877FF0">
        <w:rPr>
          <w:rFonts w:ascii="Arial" w:hAnsi="Arial" w:cs="Arial"/>
        </w:rPr>
        <w:t xml:space="preserve">.3. O sistema manterá sigilo quanto à identidade das licitantes, para o </w:t>
      </w:r>
      <w:r w:rsidR="00B00A82">
        <w:rPr>
          <w:rFonts w:ascii="Arial" w:hAnsi="Arial" w:cs="Arial"/>
        </w:rPr>
        <w:t>Pregoeiro</w:t>
      </w:r>
      <w:r w:rsidR="00652310" w:rsidRPr="00877FF0">
        <w:rPr>
          <w:rFonts w:ascii="Arial" w:hAnsi="Arial" w:cs="Arial"/>
        </w:rPr>
        <w:t xml:space="preserve"> até a etapa de negociação com o autor da melhor oferta e para os demais até a etapa de habilitação.</w:t>
      </w:r>
    </w:p>
    <w:p w:rsidR="00652310" w:rsidRPr="00877FF0" w:rsidRDefault="00112CBE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52310" w:rsidRPr="00877FF0">
        <w:rPr>
          <w:rFonts w:ascii="Arial" w:hAnsi="Arial" w:cs="Arial"/>
        </w:rPr>
        <w:t xml:space="preserve">.4. O resultado deste </w:t>
      </w:r>
      <w:r w:rsidR="00B00A82">
        <w:rPr>
          <w:rFonts w:ascii="Arial" w:hAnsi="Arial" w:cs="Arial"/>
        </w:rPr>
        <w:t>Pregão</w:t>
      </w:r>
      <w:r w:rsidR="00652310" w:rsidRPr="00877FF0">
        <w:rPr>
          <w:rFonts w:ascii="Arial" w:hAnsi="Arial" w:cs="Arial"/>
        </w:rPr>
        <w:t xml:space="preserve"> e os demais atos pertinentes a esta licitação, sujeitos à publicação, serão divulgados no Diário Oficial do Estado e nos sítios</w:t>
      </w:r>
      <w:r w:rsidR="00780272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 xml:space="preserve">eletrônicos </w:t>
      </w:r>
      <w:hyperlink r:id="rId24" w:history="1">
        <w:r w:rsidR="00F82DE9" w:rsidRPr="00877FF0">
          <w:rPr>
            <w:rStyle w:val="Hyperlink"/>
            <w:rFonts w:ascii="Arial" w:hAnsi="Arial" w:cs="Arial"/>
          </w:rPr>
          <w:t>www.imesp.com.br</w:t>
        </w:r>
      </w:hyperlink>
      <w:r w:rsidR="00652310" w:rsidRPr="00877FF0">
        <w:rPr>
          <w:rFonts w:ascii="Arial" w:hAnsi="Arial" w:cs="Arial"/>
        </w:rPr>
        <w:t>, opção “e</w:t>
      </w:r>
      <w:r w:rsidR="005F34AA" w:rsidRPr="00877FF0">
        <w:rPr>
          <w:rFonts w:ascii="Arial" w:hAnsi="Arial" w:cs="Arial"/>
        </w:rPr>
        <w:t>-</w:t>
      </w:r>
      <w:r w:rsidR="00652310" w:rsidRPr="00877FF0">
        <w:rPr>
          <w:rFonts w:ascii="Arial" w:hAnsi="Arial" w:cs="Arial"/>
        </w:rPr>
        <w:t xml:space="preserve">negociospublicos” e </w:t>
      </w:r>
      <w:hyperlink r:id="rId25" w:history="1">
        <w:r w:rsidR="00F82DE9" w:rsidRPr="00877FF0">
          <w:rPr>
            <w:rStyle w:val="Hyperlink"/>
            <w:rFonts w:ascii="Arial" w:hAnsi="Arial" w:cs="Arial"/>
          </w:rPr>
          <w:t>www.bec.sp.gov.br</w:t>
        </w:r>
      </w:hyperlink>
      <w:r w:rsidR="00652310" w:rsidRPr="00877FF0">
        <w:rPr>
          <w:rFonts w:ascii="Arial" w:hAnsi="Arial" w:cs="Arial"/>
        </w:rPr>
        <w:t xml:space="preserve"> ou </w:t>
      </w:r>
      <w:hyperlink r:id="rId26" w:history="1">
        <w:r w:rsidR="00F82DE9" w:rsidRPr="00877FF0">
          <w:rPr>
            <w:rStyle w:val="Hyperlink"/>
            <w:rFonts w:ascii="Arial" w:hAnsi="Arial" w:cs="Arial"/>
          </w:rPr>
          <w:t>www.bec.fazenda.sp.gov.br</w:t>
        </w:r>
      </w:hyperlink>
      <w:r w:rsidR="00780272">
        <w:rPr>
          <w:rFonts w:ascii="Arial" w:hAnsi="Arial" w:cs="Arial"/>
        </w:rPr>
        <w:t>, opção “</w:t>
      </w:r>
      <w:r w:rsidR="00B00A82">
        <w:rPr>
          <w:rFonts w:ascii="Arial" w:hAnsi="Arial" w:cs="Arial"/>
        </w:rPr>
        <w:t>Pregão</w:t>
      </w:r>
      <w:r w:rsidR="00652310" w:rsidRPr="00877FF0">
        <w:rPr>
          <w:rFonts w:ascii="Arial" w:hAnsi="Arial" w:cs="Arial"/>
        </w:rPr>
        <w:t xml:space="preserve"> eletr</w:t>
      </w:r>
      <w:r w:rsidR="00780272">
        <w:rPr>
          <w:rFonts w:ascii="Arial" w:hAnsi="Arial" w:cs="Arial"/>
        </w:rPr>
        <w:t>ô</w:t>
      </w:r>
      <w:r w:rsidR="00652310" w:rsidRPr="00877FF0">
        <w:rPr>
          <w:rFonts w:ascii="Arial" w:hAnsi="Arial" w:cs="Arial"/>
        </w:rPr>
        <w:t>nico”.</w:t>
      </w:r>
    </w:p>
    <w:p w:rsidR="00652310" w:rsidRPr="00877FF0" w:rsidRDefault="00112CBE" w:rsidP="0032768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52310" w:rsidRPr="00877FF0">
        <w:rPr>
          <w:rFonts w:ascii="Arial" w:hAnsi="Arial" w:cs="Arial"/>
        </w:rPr>
        <w:t>.5. Até 2 (dois) dias úteis anteriores à data fixada para abertura da sessão</w:t>
      </w:r>
      <w:r w:rsidR="006B6AEA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pública, qualquer pessoa poderá, por meio do sistema eletrônico, solicitar</w:t>
      </w:r>
      <w:r w:rsidR="006B6AEA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 xml:space="preserve">esclarecimentos, informações ou impugnar o ato convocatório do </w:t>
      </w:r>
      <w:r w:rsidR="00B00A82">
        <w:rPr>
          <w:rFonts w:ascii="Arial" w:hAnsi="Arial" w:cs="Arial"/>
        </w:rPr>
        <w:t>Pregão</w:t>
      </w:r>
      <w:r w:rsidR="006B6AEA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Eletrônico.</w:t>
      </w:r>
    </w:p>
    <w:p w:rsidR="00652310" w:rsidRPr="00877FF0" w:rsidRDefault="00622509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12CBE">
        <w:rPr>
          <w:rFonts w:ascii="Arial" w:hAnsi="Arial" w:cs="Arial"/>
        </w:rPr>
        <w:t>3</w:t>
      </w:r>
      <w:r w:rsidR="00652310" w:rsidRPr="00877FF0">
        <w:rPr>
          <w:rFonts w:ascii="Arial" w:hAnsi="Arial" w:cs="Arial"/>
        </w:rPr>
        <w:t>.5.1. A impugnação, assim como os pedidos de esclarecimentos e informações,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será formulada em campo próprio do sistema, encontrado na opção EDITAL.</w:t>
      </w:r>
    </w:p>
    <w:p w:rsidR="00652310" w:rsidRPr="00877FF0" w:rsidRDefault="00AB5588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52310" w:rsidRPr="00877FF0">
        <w:rPr>
          <w:rFonts w:ascii="Arial" w:hAnsi="Arial" w:cs="Arial"/>
        </w:rPr>
        <w:t>.5.2. As impugnações serão respondidas pelo subscritor do Edital e os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 xml:space="preserve">esclarecimentos e informações prestados pelo </w:t>
      </w:r>
      <w:r w:rsidR="00B00A82">
        <w:rPr>
          <w:rFonts w:ascii="Arial" w:hAnsi="Arial" w:cs="Arial"/>
        </w:rPr>
        <w:t>Pregoeiro</w:t>
      </w:r>
      <w:r w:rsidR="00652310" w:rsidRPr="00877FF0">
        <w:rPr>
          <w:rFonts w:ascii="Arial" w:hAnsi="Arial" w:cs="Arial"/>
        </w:rPr>
        <w:t>, no prazo de até 1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(um) dia útil, anterior à data fixada para abertura da sessão pública.</w:t>
      </w:r>
    </w:p>
    <w:p w:rsidR="00652310" w:rsidRPr="00877FF0" w:rsidRDefault="00AB5588" w:rsidP="00877FF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52310" w:rsidRPr="00877FF0">
        <w:rPr>
          <w:rFonts w:ascii="Arial" w:hAnsi="Arial" w:cs="Arial"/>
        </w:rPr>
        <w:t>.5.3. Acolhida a impugnação contra o ato convocatório, será designada nova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data para realização da sessão pública.</w:t>
      </w:r>
    </w:p>
    <w:p w:rsidR="00652310" w:rsidRPr="00877FF0" w:rsidRDefault="00622509" w:rsidP="0051037C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5588">
        <w:rPr>
          <w:rFonts w:ascii="Arial" w:hAnsi="Arial" w:cs="Arial"/>
        </w:rPr>
        <w:t>5</w:t>
      </w:r>
      <w:r w:rsidR="00652310" w:rsidRPr="00877FF0">
        <w:rPr>
          <w:rFonts w:ascii="Arial" w:hAnsi="Arial" w:cs="Arial"/>
        </w:rPr>
        <w:t xml:space="preserve">.6. Os casos omissos do presente </w:t>
      </w:r>
      <w:r w:rsidR="00B00A82">
        <w:rPr>
          <w:rFonts w:ascii="Arial" w:hAnsi="Arial" w:cs="Arial"/>
        </w:rPr>
        <w:t>Pregão</w:t>
      </w:r>
      <w:r w:rsidR="00652310" w:rsidRPr="00877FF0">
        <w:rPr>
          <w:rFonts w:ascii="Arial" w:hAnsi="Arial" w:cs="Arial"/>
        </w:rPr>
        <w:t xml:space="preserve"> serão solucionados pelo</w:t>
      </w:r>
      <w:r w:rsidR="00BD4B2B" w:rsidRPr="00877FF0">
        <w:rPr>
          <w:rFonts w:ascii="Arial" w:hAnsi="Arial" w:cs="Arial"/>
        </w:rPr>
        <w:t xml:space="preserve"> </w:t>
      </w:r>
      <w:r w:rsidR="00B00A82">
        <w:rPr>
          <w:rFonts w:ascii="Arial" w:hAnsi="Arial" w:cs="Arial"/>
        </w:rPr>
        <w:t>Pregoeiro</w:t>
      </w:r>
      <w:r w:rsidR="00652310" w:rsidRPr="00877FF0">
        <w:rPr>
          <w:rFonts w:ascii="Arial" w:hAnsi="Arial" w:cs="Arial"/>
        </w:rPr>
        <w:t>, e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as questões relativas ao sistema, pelo Departamento de Controle de</w:t>
      </w:r>
      <w:r w:rsidR="008868AD"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Contratações Eletrônicas – DCC.</w:t>
      </w:r>
    </w:p>
    <w:p w:rsidR="002C3277" w:rsidRDefault="002C3277" w:rsidP="0051037C">
      <w:pPr>
        <w:pStyle w:val="Corpodetexto"/>
        <w:tabs>
          <w:tab w:val="left" w:pos="1774"/>
          <w:tab w:val="left" w:pos="2175"/>
        </w:tabs>
        <w:suppressAutoHyphens/>
        <w:spacing w:before="240" w:after="240" w:line="360" w:lineRule="auto"/>
        <w:rPr>
          <w:rFonts w:ascii="Arial" w:hAnsi="Arial" w:cs="Arial"/>
          <w:sz w:val="24"/>
          <w:szCs w:val="24"/>
          <w:lang w:val="pt-BR"/>
        </w:rPr>
      </w:pPr>
    </w:p>
    <w:p w:rsidR="002C3277" w:rsidRDefault="002C3277" w:rsidP="0051037C">
      <w:pPr>
        <w:pStyle w:val="Corpodetexto"/>
        <w:tabs>
          <w:tab w:val="left" w:pos="1774"/>
          <w:tab w:val="left" w:pos="2175"/>
        </w:tabs>
        <w:suppressAutoHyphens/>
        <w:spacing w:before="240" w:after="240" w:line="360" w:lineRule="auto"/>
        <w:rPr>
          <w:rFonts w:ascii="Arial" w:hAnsi="Arial" w:cs="Arial"/>
          <w:sz w:val="24"/>
          <w:szCs w:val="24"/>
          <w:lang w:val="pt-BR"/>
        </w:rPr>
      </w:pPr>
    </w:p>
    <w:p w:rsidR="00F82DE9" w:rsidRPr="00877FF0" w:rsidRDefault="00622509" w:rsidP="0051037C">
      <w:pPr>
        <w:pStyle w:val="Corpodetexto"/>
        <w:tabs>
          <w:tab w:val="left" w:pos="1774"/>
          <w:tab w:val="left" w:pos="2175"/>
        </w:tabs>
        <w:suppressAutoHyphens/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AB5588">
        <w:rPr>
          <w:rFonts w:ascii="Arial" w:hAnsi="Arial" w:cs="Arial"/>
          <w:sz w:val="24"/>
          <w:szCs w:val="24"/>
          <w:lang w:val="pt-BR"/>
        </w:rPr>
        <w:t>5</w:t>
      </w:r>
      <w:r w:rsidR="008868AD" w:rsidRPr="00877FF0">
        <w:rPr>
          <w:rFonts w:ascii="Arial" w:hAnsi="Arial" w:cs="Arial"/>
          <w:sz w:val="24"/>
          <w:szCs w:val="24"/>
        </w:rPr>
        <w:t>.</w:t>
      </w:r>
      <w:r w:rsidR="00652310" w:rsidRPr="00877FF0">
        <w:rPr>
          <w:rFonts w:ascii="Arial" w:hAnsi="Arial" w:cs="Arial"/>
          <w:sz w:val="24"/>
          <w:szCs w:val="24"/>
        </w:rPr>
        <w:t xml:space="preserve">7. Integram o presente Edital: </w:t>
      </w:r>
    </w:p>
    <w:p w:rsidR="0033423A" w:rsidRPr="00174C4D" w:rsidRDefault="00174C4D" w:rsidP="0033423A">
      <w:pPr>
        <w:pStyle w:val="Corpodetexto"/>
        <w:tabs>
          <w:tab w:val="left" w:pos="1774"/>
          <w:tab w:val="left" w:pos="2175"/>
        </w:tabs>
        <w:suppressAutoHyphens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 — Memorial Descritivo</w:t>
      </w:r>
    </w:p>
    <w:p w:rsidR="00AE53F7" w:rsidRPr="004E36B2" w:rsidRDefault="00AE53F7" w:rsidP="00AE53F7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rFonts w:ascii="Arial" w:hAnsi="Arial" w:cs="Arial"/>
        </w:rPr>
      </w:pPr>
      <w:r w:rsidRPr="004E36B2">
        <w:rPr>
          <w:rFonts w:ascii="Arial" w:hAnsi="Arial" w:cs="Arial"/>
        </w:rPr>
        <w:t>Anexo II —</w:t>
      </w:r>
      <w:r w:rsidR="00E945F8" w:rsidRPr="004E36B2">
        <w:rPr>
          <w:rFonts w:ascii="Arial" w:hAnsi="Arial" w:cs="Arial"/>
        </w:rPr>
        <w:t xml:space="preserve"> </w:t>
      </w:r>
      <w:r w:rsidRPr="004E36B2">
        <w:rPr>
          <w:rFonts w:ascii="Arial" w:hAnsi="Arial" w:cs="Arial"/>
        </w:rPr>
        <w:t xml:space="preserve">Modelo de </w:t>
      </w:r>
      <w:r w:rsidR="00ED73DC">
        <w:rPr>
          <w:rFonts w:ascii="Arial" w:hAnsi="Arial" w:cs="Arial"/>
        </w:rPr>
        <w:t>Proposta</w:t>
      </w:r>
      <w:r w:rsidRPr="004E36B2">
        <w:rPr>
          <w:rFonts w:ascii="Arial" w:hAnsi="Arial" w:cs="Arial"/>
        </w:rPr>
        <w:t xml:space="preserve"> de Preços </w:t>
      </w:r>
    </w:p>
    <w:p w:rsidR="00AE53F7" w:rsidRPr="004E36B2" w:rsidRDefault="00AE53F7" w:rsidP="00AE53F7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rFonts w:ascii="Arial" w:hAnsi="Arial" w:cs="Arial"/>
        </w:rPr>
      </w:pPr>
      <w:r w:rsidRPr="004E36B2">
        <w:rPr>
          <w:rFonts w:ascii="Arial" w:hAnsi="Arial" w:cs="Arial"/>
        </w:rPr>
        <w:t xml:space="preserve">Anexo III — Modelo de Declaração de Inexistência de Fato Impeditivo, de Regularidade e de Declaração Referente ao Trabalho de </w:t>
      </w:r>
      <w:r w:rsidR="00E945F8" w:rsidRPr="004E36B2">
        <w:rPr>
          <w:rFonts w:ascii="Arial" w:hAnsi="Arial" w:cs="Arial"/>
        </w:rPr>
        <w:t>Menor.</w:t>
      </w:r>
    </w:p>
    <w:p w:rsidR="00AE53F7" w:rsidRDefault="00AE53F7" w:rsidP="00AE53F7">
      <w:pPr>
        <w:autoSpaceDE w:val="0"/>
        <w:autoSpaceDN w:val="0"/>
        <w:adjustRightInd w:val="0"/>
        <w:spacing w:line="360" w:lineRule="auto"/>
        <w:ind w:left="1260" w:hanging="1260"/>
        <w:jc w:val="both"/>
        <w:rPr>
          <w:rFonts w:ascii="Arial" w:hAnsi="Arial" w:cs="Arial"/>
        </w:rPr>
      </w:pPr>
      <w:r w:rsidRPr="004E36B2">
        <w:rPr>
          <w:rFonts w:ascii="Arial" w:hAnsi="Arial" w:cs="Arial"/>
        </w:rPr>
        <w:t>Anexo</w:t>
      </w:r>
      <w:r w:rsidR="002D06A5" w:rsidRPr="004E36B2">
        <w:rPr>
          <w:rFonts w:ascii="Arial" w:hAnsi="Arial" w:cs="Arial"/>
        </w:rPr>
        <w:t xml:space="preserve"> IV - Minuta de</w:t>
      </w:r>
      <w:r w:rsidR="009B09B2" w:rsidRPr="004E36B2">
        <w:rPr>
          <w:rFonts w:ascii="Arial" w:hAnsi="Arial" w:cs="Arial"/>
        </w:rPr>
        <w:t xml:space="preserve"> </w:t>
      </w:r>
      <w:r w:rsidR="004478DD">
        <w:rPr>
          <w:rFonts w:ascii="Arial" w:hAnsi="Arial" w:cs="Arial"/>
        </w:rPr>
        <w:t>Contrato</w:t>
      </w:r>
    </w:p>
    <w:p w:rsidR="00112CBE" w:rsidRDefault="00112CBE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D70F7" w:rsidRDefault="008868AD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1</w:t>
      </w:r>
      <w:r w:rsidR="00112CBE">
        <w:rPr>
          <w:rFonts w:ascii="Arial" w:hAnsi="Arial" w:cs="Arial"/>
        </w:rPr>
        <w:t>3</w:t>
      </w:r>
      <w:r w:rsidRPr="00877FF0">
        <w:rPr>
          <w:rFonts w:ascii="Arial" w:hAnsi="Arial" w:cs="Arial"/>
        </w:rPr>
        <w:t>.</w:t>
      </w:r>
      <w:r w:rsidR="00652310" w:rsidRPr="00877FF0">
        <w:rPr>
          <w:rFonts w:ascii="Arial" w:hAnsi="Arial" w:cs="Arial"/>
        </w:rPr>
        <w:t>8. Para dirimir quaisquer questões decorrentes da licitação, não resolvidas na</w:t>
      </w:r>
      <w:r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 xml:space="preserve">esfera administrativa, será competente o foro </w:t>
      </w:r>
      <w:r w:rsidR="00F82DE9" w:rsidRPr="00877FF0">
        <w:rPr>
          <w:rFonts w:ascii="Arial" w:hAnsi="Arial" w:cs="Arial"/>
        </w:rPr>
        <w:t xml:space="preserve">da Fazenda Pública </w:t>
      </w:r>
      <w:r w:rsidR="00652310" w:rsidRPr="00877FF0">
        <w:rPr>
          <w:rFonts w:ascii="Arial" w:hAnsi="Arial" w:cs="Arial"/>
        </w:rPr>
        <w:t>da Comarca da Capital do Estado</w:t>
      </w:r>
      <w:r w:rsidRPr="00877FF0">
        <w:rPr>
          <w:rFonts w:ascii="Arial" w:hAnsi="Arial" w:cs="Arial"/>
        </w:rPr>
        <w:t xml:space="preserve"> </w:t>
      </w:r>
      <w:r w:rsidR="00652310" w:rsidRPr="00877FF0">
        <w:rPr>
          <w:rFonts w:ascii="Arial" w:hAnsi="Arial" w:cs="Arial"/>
        </w:rPr>
        <w:t>de São Paulo</w:t>
      </w:r>
      <w:r w:rsidR="000643B5">
        <w:rPr>
          <w:rFonts w:ascii="Arial" w:hAnsi="Arial" w:cs="Arial"/>
        </w:rPr>
        <w:t>, com renúncia expressa a qualquer outro por mais privilegiado que seja ou vier a ser</w:t>
      </w:r>
      <w:r w:rsidR="00652310" w:rsidRPr="00877FF0">
        <w:rPr>
          <w:rFonts w:ascii="Arial" w:hAnsi="Arial" w:cs="Arial"/>
        </w:rPr>
        <w:t>.</w:t>
      </w:r>
    </w:p>
    <w:p w:rsidR="000643B5" w:rsidRPr="00877FF0" w:rsidRDefault="000643B5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A6FB1" w:rsidRDefault="008A6FB1" w:rsidP="000B45B6">
      <w:pPr>
        <w:tabs>
          <w:tab w:val="left" w:pos="44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108F1" w:rsidRPr="00877FF0" w:rsidRDefault="006B6AEA" w:rsidP="000B45B6">
      <w:pPr>
        <w:tabs>
          <w:tab w:val="left" w:pos="44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F06D9">
        <w:rPr>
          <w:rFonts w:ascii="Arial" w:hAnsi="Arial" w:cs="Arial"/>
        </w:rPr>
        <w:t xml:space="preserve">São </w:t>
      </w:r>
      <w:r w:rsidRPr="00280AAD">
        <w:rPr>
          <w:rFonts w:ascii="Arial" w:hAnsi="Arial" w:cs="Arial"/>
        </w:rPr>
        <w:t>Paulo,</w:t>
      </w:r>
      <w:r w:rsidR="008C5AD0" w:rsidRPr="00280AAD">
        <w:rPr>
          <w:rFonts w:ascii="Arial" w:hAnsi="Arial" w:cs="Arial"/>
        </w:rPr>
        <w:t xml:space="preserve"> </w:t>
      </w:r>
      <w:r w:rsidR="003B7B33">
        <w:rPr>
          <w:rFonts w:ascii="Arial" w:hAnsi="Arial" w:cs="Arial"/>
        </w:rPr>
        <w:t>09</w:t>
      </w:r>
      <w:r w:rsidR="006B7D32" w:rsidRPr="00280AAD">
        <w:rPr>
          <w:rFonts w:ascii="Arial" w:hAnsi="Arial" w:cs="Arial"/>
        </w:rPr>
        <w:t xml:space="preserve"> de agosto de 2016.</w:t>
      </w:r>
      <w:r w:rsidR="006B7D32">
        <w:rPr>
          <w:rFonts w:ascii="Arial" w:hAnsi="Arial" w:cs="Arial"/>
        </w:rPr>
        <w:t xml:space="preserve"> </w:t>
      </w:r>
    </w:p>
    <w:p w:rsidR="00B0580E" w:rsidRDefault="00B0580E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B45B6" w:rsidRDefault="000B45B6" w:rsidP="00877F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82056" w:rsidRPr="00877FF0" w:rsidRDefault="003822AA" w:rsidP="003A5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Felipe Pinheiro</w:t>
      </w:r>
    </w:p>
    <w:p w:rsidR="00882056" w:rsidRDefault="00882056" w:rsidP="003A5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7FF0">
        <w:rPr>
          <w:rFonts w:ascii="Arial" w:hAnsi="Arial" w:cs="Arial"/>
        </w:rPr>
        <w:t>Diretor Administrativo e Financeiro.</w:t>
      </w:r>
    </w:p>
    <w:p w:rsidR="00537DF9" w:rsidRDefault="00250989" w:rsidP="003A5B0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1998" w:rsidRPr="00337CA3" w:rsidRDefault="00471998" w:rsidP="0047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CA3">
        <w:rPr>
          <w:rFonts w:ascii="Arial" w:hAnsi="Arial" w:cs="Arial"/>
          <w:b/>
          <w:sz w:val="22"/>
          <w:szCs w:val="22"/>
        </w:rPr>
        <w:lastRenderedPageBreak/>
        <w:t xml:space="preserve">PROCESSO FMAL Nº. </w:t>
      </w:r>
      <w:r w:rsidR="006B5A09">
        <w:rPr>
          <w:rFonts w:ascii="Arial" w:hAnsi="Arial" w:cs="Arial"/>
          <w:b/>
          <w:sz w:val="22"/>
          <w:szCs w:val="22"/>
        </w:rPr>
        <w:t>161</w:t>
      </w:r>
      <w:r w:rsidR="00FB5864">
        <w:rPr>
          <w:rFonts w:ascii="Arial" w:hAnsi="Arial" w:cs="Arial"/>
          <w:b/>
          <w:sz w:val="22"/>
          <w:szCs w:val="22"/>
        </w:rPr>
        <w:t>/2016</w:t>
      </w:r>
    </w:p>
    <w:p w:rsidR="00471998" w:rsidRPr="00337CA3" w:rsidRDefault="00471998" w:rsidP="0047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</w:t>
      </w:r>
      <w:r w:rsidRPr="00337CA3">
        <w:rPr>
          <w:rFonts w:ascii="Arial" w:hAnsi="Arial" w:cs="Arial"/>
          <w:b/>
          <w:sz w:val="22"/>
          <w:szCs w:val="22"/>
        </w:rPr>
        <w:t xml:space="preserve"> ELETRÔNICO Nº.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623D2">
        <w:rPr>
          <w:rFonts w:ascii="Arial" w:hAnsi="Arial" w:cs="Arial"/>
          <w:b/>
          <w:sz w:val="22"/>
          <w:szCs w:val="22"/>
        </w:rPr>
        <w:t>00</w:t>
      </w:r>
      <w:r w:rsidR="00280AAD">
        <w:rPr>
          <w:rFonts w:ascii="Arial" w:hAnsi="Arial" w:cs="Arial"/>
          <w:b/>
          <w:sz w:val="22"/>
          <w:szCs w:val="22"/>
        </w:rPr>
        <w:t>6</w:t>
      </w:r>
      <w:r w:rsidR="00FB5864">
        <w:rPr>
          <w:rFonts w:ascii="Arial" w:hAnsi="Arial" w:cs="Arial"/>
          <w:b/>
          <w:sz w:val="22"/>
          <w:szCs w:val="22"/>
        </w:rPr>
        <w:t>/2016</w:t>
      </w:r>
      <w:r w:rsidRPr="00337CA3">
        <w:rPr>
          <w:rFonts w:ascii="Arial" w:hAnsi="Arial" w:cs="Arial"/>
          <w:b/>
          <w:sz w:val="22"/>
          <w:szCs w:val="22"/>
        </w:rPr>
        <w:tab/>
        <w:t>CRITÉRIO: “MENOR PREÇO GLOBAL”</w:t>
      </w:r>
    </w:p>
    <w:p w:rsidR="00471998" w:rsidRDefault="00471998" w:rsidP="00471998">
      <w:pPr>
        <w:tabs>
          <w:tab w:val="center" w:pos="4419"/>
          <w:tab w:val="right" w:pos="8838"/>
        </w:tabs>
        <w:ind w:left="-567"/>
        <w:jc w:val="center"/>
        <w:rPr>
          <w:rFonts w:ascii="Arial" w:hAnsi="Arial" w:cs="Arial"/>
          <w:b/>
          <w:color w:val="000000"/>
          <w:u w:val="single"/>
        </w:rPr>
      </w:pPr>
    </w:p>
    <w:p w:rsidR="001623D2" w:rsidRPr="00FE3B7C" w:rsidRDefault="001623D2" w:rsidP="001623D2">
      <w:pPr>
        <w:tabs>
          <w:tab w:val="center" w:pos="4419"/>
          <w:tab w:val="right" w:pos="8838"/>
        </w:tabs>
        <w:ind w:left="-567"/>
        <w:jc w:val="center"/>
        <w:rPr>
          <w:rFonts w:ascii="Arial" w:hAnsi="Arial" w:cs="Arial"/>
          <w:b/>
          <w:color w:val="000000"/>
          <w:u w:val="single"/>
        </w:rPr>
      </w:pPr>
      <w:r w:rsidRPr="00FE3B7C">
        <w:rPr>
          <w:rFonts w:ascii="Arial" w:hAnsi="Arial" w:cs="Arial"/>
          <w:b/>
          <w:color w:val="000000"/>
          <w:u w:val="single"/>
        </w:rPr>
        <w:t>ANEXO I DO EDITAL</w:t>
      </w:r>
    </w:p>
    <w:p w:rsidR="001623D2" w:rsidRPr="00FE3B7C" w:rsidRDefault="001623D2" w:rsidP="001623D2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u w:val="single"/>
        </w:rPr>
      </w:pPr>
      <w:r w:rsidRPr="00FE3B7C">
        <w:rPr>
          <w:rFonts w:ascii="Arial" w:hAnsi="Arial" w:cs="Arial"/>
          <w:b/>
          <w:bCs/>
          <w:color w:val="000000"/>
          <w:u w:val="single"/>
        </w:rPr>
        <w:t>MEMORIAL DESCRITIVO DOS SERVIÇOS</w:t>
      </w:r>
    </w:p>
    <w:p w:rsidR="001623D2" w:rsidRPr="00FE3B7C" w:rsidRDefault="001623D2" w:rsidP="001623D2">
      <w:pPr>
        <w:ind w:left="-567" w:right="113"/>
        <w:jc w:val="center"/>
        <w:rPr>
          <w:rFonts w:ascii="Arial" w:hAnsi="Arial" w:cs="Arial"/>
          <w:b/>
        </w:rPr>
      </w:pPr>
      <w:r w:rsidRPr="00FE3B7C">
        <w:rPr>
          <w:rFonts w:ascii="Arial" w:hAnsi="Arial" w:cs="Arial"/>
          <w:b/>
        </w:rPr>
        <w:t>TERMO DE REFERENCIA</w:t>
      </w:r>
    </w:p>
    <w:p w:rsidR="00FB2607" w:rsidRPr="00FB2607" w:rsidRDefault="00FB2607" w:rsidP="00FB2607">
      <w:pPr>
        <w:spacing w:after="240" w:line="276" w:lineRule="auto"/>
        <w:ind w:left="-567" w:right="113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B2607" w:rsidRPr="00FB2607" w:rsidRDefault="00FB2607" w:rsidP="00FB2607">
      <w:pPr>
        <w:spacing w:after="240" w:line="276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 OBJETO:</w:t>
      </w:r>
    </w:p>
    <w:p w:rsidR="00FB2607" w:rsidRPr="00FB2607" w:rsidRDefault="00FB2607" w:rsidP="00FB2607">
      <w:pPr>
        <w:spacing w:after="240" w:line="276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B2607" w:rsidRPr="00FB2607" w:rsidRDefault="00FB2607" w:rsidP="00FB2607">
      <w:pPr>
        <w:numPr>
          <w:ilvl w:val="0"/>
          <w:numId w:val="29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Contratação de Companhia Seguradora para abertura de seguro multirrisco para bens móveis e imóveis, com limite máximo de indenização, pelo período de 12 (doze) meses.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Local:</w:t>
      </w:r>
      <w:r w:rsidRPr="00FB2607">
        <w:rPr>
          <w:rFonts w:ascii="Arial" w:eastAsia="Calibri" w:hAnsi="Arial" w:cs="Arial"/>
          <w:sz w:val="22"/>
          <w:szCs w:val="22"/>
          <w:lang w:eastAsia="en-US"/>
        </w:rPr>
        <w:t xml:space="preserve"> Complexo Cultural da Fundação Memorial da América Latina.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Av. Auro Soares de Moura Andrade, 664 – Barra Funda – CEP 01156-001. Telefone: (11) 3823-4600 – PABX.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lang w:eastAsia="en-US"/>
        </w:rPr>
        <w:t xml:space="preserve">Características: </w:t>
      </w:r>
      <w:proofErr w:type="gramStart"/>
      <w:r w:rsidRPr="00FB2607">
        <w:rPr>
          <w:rFonts w:ascii="Arial" w:eastAsia="Calibri" w:hAnsi="Arial" w:cs="Arial"/>
          <w:sz w:val="22"/>
          <w:szCs w:val="22"/>
          <w:lang w:eastAsia="en-US"/>
        </w:rPr>
        <w:t>O imóvel conta</w:t>
      </w:r>
      <w:proofErr w:type="gramEnd"/>
      <w:r w:rsidRPr="00FB2607">
        <w:rPr>
          <w:rFonts w:ascii="Arial" w:eastAsia="Calibri" w:hAnsi="Arial" w:cs="Arial"/>
          <w:sz w:val="22"/>
          <w:szCs w:val="22"/>
          <w:lang w:eastAsia="en-US"/>
        </w:rPr>
        <w:t xml:space="preserve"> com segurança desarmada 24 horas, com sistema de prevenção contra incêndio com extintores, hidrantes e alarme.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A manutenção dos edifícios é realizada por empresas terceirizadas por meio de contratos. É efetuada manutenção preventiva e corretiva.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before="120" w:after="240" w:line="360" w:lineRule="auto"/>
        <w:ind w:left="-284" w:right="11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 SEGURO DEVERÁ COBRIR OS SEGUINTES SINISTROS:</w:t>
      </w:r>
    </w:p>
    <w:p w:rsidR="00FB2607" w:rsidRPr="00FB2607" w:rsidRDefault="00FB2607" w:rsidP="00FB2607">
      <w:pPr>
        <w:numPr>
          <w:ilvl w:val="0"/>
          <w:numId w:val="29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u w:val="single"/>
          <w:lang w:eastAsia="en-US"/>
        </w:rPr>
        <w:t>Incêndio, queda de raios e explosão de qualquer natureza.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Tem por objetivo indenizar a segurada pelos prejuízos que venha a sofrer em consequência de perdas e danos materiais causados aos bens descritos neste memorial descritivo decorrentes de:</w:t>
      </w:r>
    </w:p>
    <w:p w:rsidR="00FB2607" w:rsidRPr="00FB2607" w:rsidRDefault="00FB2607" w:rsidP="00FB2607">
      <w:pPr>
        <w:numPr>
          <w:ilvl w:val="0"/>
          <w:numId w:val="25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Incêndio;</w:t>
      </w:r>
    </w:p>
    <w:p w:rsidR="00FB2607" w:rsidRPr="00FB2607" w:rsidRDefault="00FB2607" w:rsidP="00FB2607">
      <w:pPr>
        <w:numPr>
          <w:ilvl w:val="0"/>
          <w:numId w:val="25"/>
        </w:numPr>
        <w:spacing w:after="240" w:line="360" w:lineRule="auto"/>
        <w:ind w:left="-284" w:right="113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Queda de raios dentro da área do terreno ou edifício onde estão localizados os bens segurados, e explosão de qualquer natureza, onde quer que se tenha originado.</w:t>
      </w:r>
    </w:p>
    <w:p w:rsidR="00FB2607" w:rsidRPr="00FB2607" w:rsidRDefault="00FB2607" w:rsidP="00FB2607">
      <w:pPr>
        <w:numPr>
          <w:ilvl w:val="0"/>
          <w:numId w:val="29"/>
        </w:numPr>
        <w:spacing w:before="240" w:after="240" w:line="360" w:lineRule="auto"/>
        <w:ind w:left="-284" w:right="113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u w:val="single"/>
          <w:lang w:eastAsia="en-US"/>
        </w:rPr>
        <w:t>Danos elétricos – curto circuito.</w:t>
      </w:r>
    </w:p>
    <w:p w:rsidR="00FB2607" w:rsidRPr="00FB2607" w:rsidRDefault="00FB2607" w:rsidP="00FB2607">
      <w:pPr>
        <w:spacing w:after="240" w:line="360" w:lineRule="auto"/>
        <w:ind w:left="-284" w:right="11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 xml:space="preserve">Garantindo a indenização por avarias, perdas e danos causados a quaisquer máquinas, equipamentos ou instalações elétricas de qualquer tipo, em consequência de variações anormais de tensão, curto circuito, arco voltaico, calor gerado acidentalmente por </w:t>
      </w:r>
      <w:r w:rsidRPr="00FB2607">
        <w:rPr>
          <w:rFonts w:ascii="Arial" w:eastAsia="Calibri" w:hAnsi="Arial" w:cs="Arial"/>
          <w:sz w:val="22"/>
          <w:szCs w:val="22"/>
          <w:lang w:eastAsia="en-US"/>
        </w:rPr>
        <w:lastRenderedPageBreak/>
        <w:t>eletricidade, descarga elétrica, eletricidade estática ou qualquer efeito de fenômeno de natureza elétrica.</w:t>
      </w:r>
    </w:p>
    <w:p w:rsidR="00FB2607" w:rsidRPr="00FB2607" w:rsidRDefault="00FB2607" w:rsidP="00FB2607">
      <w:pPr>
        <w:numPr>
          <w:ilvl w:val="0"/>
          <w:numId w:val="29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u w:val="single"/>
          <w:lang w:eastAsia="en-US"/>
        </w:rPr>
        <w:t>Roubo - furto qualificado.</w:t>
      </w:r>
    </w:p>
    <w:p w:rsidR="00FB2607" w:rsidRPr="00FB2607" w:rsidRDefault="00FB2607" w:rsidP="00FB2607">
      <w:pPr>
        <w:spacing w:after="240" w:line="360" w:lineRule="auto"/>
        <w:ind w:left="-284" w:right="11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Garantia da indenização de perdas e danos causados aos bens segurados em decorrência de roubo e/ou furto qualificado, bem como, dos danos causados aos imóveis segurados onde se encontraram os referentes bens quer o evento se tenha consumado, quer se tenha caracterizado a simples tentativa.</w:t>
      </w:r>
    </w:p>
    <w:p w:rsidR="00FB2607" w:rsidRPr="00FB2607" w:rsidRDefault="00FB2607" w:rsidP="00FB2607">
      <w:pPr>
        <w:numPr>
          <w:ilvl w:val="0"/>
          <w:numId w:val="29"/>
        </w:numPr>
        <w:spacing w:after="240" w:line="360" w:lineRule="auto"/>
        <w:ind w:left="-284" w:right="113" w:hanging="35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u w:val="single"/>
          <w:lang w:eastAsia="en-US"/>
        </w:rPr>
        <w:t>Responsabilidade Civil – Geral.</w:t>
      </w:r>
    </w:p>
    <w:p w:rsidR="00FB2607" w:rsidRPr="00FB2607" w:rsidRDefault="00FB2607" w:rsidP="00FB2607">
      <w:pPr>
        <w:numPr>
          <w:ilvl w:val="0"/>
          <w:numId w:val="29"/>
        </w:numPr>
        <w:spacing w:after="240" w:line="360" w:lineRule="auto"/>
        <w:ind w:left="-284" w:right="113" w:hanging="357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u w:val="single"/>
          <w:lang w:eastAsia="en-US"/>
        </w:rPr>
        <w:t>Quebra de vidros e espelhos.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Garantia de indenização dos prejuízos decorrentes de perdas e danos materiais causados aos bens segurados, consequentes de:</w:t>
      </w:r>
    </w:p>
    <w:p w:rsidR="00FB2607" w:rsidRPr="00FB2607" w:rsidRDefault="00FB2607" w:rsidP="00FB2607">
      <w:pPr>
        <w:numPr>
          <w:ilvl w:val="0"/>
          <w:numId w:val="26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Quebra de vidros causados por imprudência ou culpa de terceiros ou por ato involuntário da segurada, de seus funcionários ou preposto.</w:t>
      </w:r>
    </w:p>
    <w:p w:rsidR="00FB2607" w:rsidRPr="00FB2607" w:rsidRDefault="00FB2607" w:rsidP="00FB2607">
      <w:pPr>
        <w:numPr>
          <w:ilvl w:val="0"/>
          <w:numId w:val="26"/>
        </w:numPr>
        <w:spacing w:after="240" w:line="360" w:lineRule="auto"/>
        <w:ind w:left="-284" w:right="113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Quebra de vidros resultantes da elevação de temperatura provocada pela ação do calor natural; e quebra de vidros resultantes da ação de vendaval, furacão, ciclone, tornado e granizo.</w:t>
      </w:r>
    </w:p>
    <w:p w:rsidR="00FB2607" w:rsidRPr="00FB2607" w:rsidRDefault="00FB2607" w:rsidP="00FB2607">
      <w:pPr>
        <w:numPr>
          <w:ilvl w:val="0"/>
          <w:numId w:val="29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u w:val="single"/>
          <w:lang w:eastAsia="en-US"/>
        </w:rPr>
        <w:t>Equipamentos Eletrônicos.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A contratada responderá por avarias, perdas e danos materiais decorrentes de acidentes de origem súbita e imprevista, causadas aos bens descritos na apólice por qualquer causa, inclusive danos elétricos, exceto os expressamente excluídos. Para esta cobertura enquadram-se os equipamentos de processamento de dados em geral, inclusive micro e macro computadores, seus acessórios e pertences, e todos os equipamentos relacionados com o funcionamento destes equipamentos, tais como estabilizadores de tensão e nobreaks.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RECOMPOSIÇÃO DE REGISTROS E DOCUMENTOS.</w:t>
      </w:r>
    </w:p>
    <w:p w:rsidR="00FB2607" w:rsidRPr="00FB2607" w:rsidRDefault="00FB2607" w:rsidP="00FB2607">
      <w:pPr>
        <w:numPr>
          <w:ilvl w:val="0"/>
          <w:numId w:val="29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Assegura os prejuízos sofridos consequentes de perda ou destruição causadas aos bens segurados por quaisquer eventos de causa externa.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DOS VALORES ASSEGURADOS.</w:t>
      </w:r>
    </w:p>
    <w:p w:rsidR="00FB2607" w:rsidRPr="00FB2607" w:rsidRDefault="00FB2607" w:rsidP="00FB2607">
      <w:pPr>
        <w:numPr>
          <w:ilvl w:val="0"/>
          <w:numId w:val="30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lastRenderedPageBreak/>
        <w:t>Serão assegurados no mínimo os valores conforme tabela abaixo.</w:t>
      </w:r>
    </w:p>
    <w:p w:rsidR="00FB2607" w:rsidRPr="00FB2607" w:rsidRDefault="00FB2607" w:rsidP="00FB2607">
      <w:pPr>
        <w:numPr>
          <w:ilvl w:val="0"/>
          <w:numId w:val="30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Valor de reconstrução dos prédios R$ 95.499.000,00 (-) R$ 44.905.000,00 (Auditório) = R$ 50.594.000,00.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before="360" w:after="240" w:line="360" w:lineRule="auto"/>
        <w:ind w:left="-284" w:right="113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lang w:eastAsia="en-US"/>
        </w:rPr>
        <w:t>LIMITES MÁXIMOS DE INDENIZAÇÃO E FRANQUIAS.</w:t>
      </w:r>
    </w:p>
    <w:p w:rsidR="00FB2607" w:rsidRPr="00FB2607" w:rsidRDefault="00FB2607" w:rsidP="00FB2607">
      <w:pPr>
        <w:spacing w:after="200" w:line="276" w:lineRule="auto"/>
        <w:ind w:left="-284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tbl>
      <w:tblPr>
        <w:tblW w:w="919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487"/>
        <w:gridCol w:w="2642"/>
      </w:tblGrid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COBERTURAS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LIMITE MÁXIMO INDENIZAÇÃO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FRANQUIAS</w:t>
            </w:r>
          </w:p>
        </w:tc>
      </w:tr>
      <w:tr w:rsidR="00FB2607" w:rsidRPr="00FB2607" w:rsidTr="00334127">
        <w:trPr>
          <w:trHeight w:val="227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Incêndio ,</w:t>
            </w:r>
            <w:proofErr w:type="gramEnd"/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queda de raio e explosão de qualquer natureza.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R$ 95.499.000,00</w:t>
            </w:r>
          </w:p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- 44.905.000,00 (AUDITÓRIO)</w:t>
            </w:r>
          </w:p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= V.R. R$ 50.594.000,00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R$2.000,00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Conteúdos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R$ 8.897.733,00</w:t>
            </w:r>
          </w:p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-R$ 3.567.300,00 (AUDITÓRIO)</w:t>
            </w:r>
          </w:p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= V.R. R$ 5.330.432,45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R$2.000,00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Elétricos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R$ 3.352.200,00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  <w:t>Sub Total 1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  <w:t>R$ 59.276.632,45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Vendaval / Granizo / Furacão / Ciclone / Tornado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R$ 6.000.000,00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Quebra de vidros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R$ 120.000,00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Tumultos / Greves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R$ 1.000.000,00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Roubo / Furto Qualificado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R$ 100.000,00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a veículos de terceiros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R$ 100.000,00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Vazamentos de Sprinklers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R$ 2.000.000,00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Equipamentos eletrônicos 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R$ 300.000,00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Responsabilidade Civil Geral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R$ 600.000,00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Recomposição de Registros e Documentos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R$ 100.000,00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10% do valor do prejuízo com o mínimo de R$ 1.000,00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Lucros Cessantes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R$ 3.000.000,00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Período Indenitário: 12 meses</w:t>
            </w:r>
          </w:p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Franquia: 15 dias</w:t>
            </w: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  <w:t>Sub Total 2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  <w:t>R$ 13.320.000,00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</w:tr>
      <w:tr w:rsidR="00FB2607" w:rsidRPr="00FB2607" w:rsidTr="00334127">
        <w:trPr>
          <w:trHeight w:val="20"/>
        </w:trPr>
        <w:tc>
          <w:tcPr>
            <w:tcW w:w="3065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  <w:t>TOTAL GERAL</w:t>
            </w:r>
          </w:p>
        </w:tc>
        <w:tc>
          <w:tcPr>
            <w:tcW w:w="3487" w:type="dxa"/>
            <w:shd w:val="clear" w:color="auto" w:fill="auto"/>
            <w:vAlign w:val="bottom"/>
          </w:tcPr>
          <w:p w:rsidR="00FB2607" w:rsidRPr="00FB2607" w:rsidRDefault="00FB2607" w:rsidP="00FB2607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</w:pPr>
            <w:r w:rsidRPr="00FB2607">
              <w:rPr>
                <w:rFonts w:ascii="Arial" w:eastAsia="Calibri" w:hAnsi="Arial" w:cs="Arial"/>
                <w:b/>
                <w:sz w:val="22"/>
                <w:szCs w:val="20"/>
                <w:lang w:eastAsia="en-US"/>
              </w:rPr>
              <w:t>R$ 72.596.632,45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FB2607" w:rsidRPr="00FB2607" w:rsidRDefault="00FB2607" w:rsidP="00FB2607">
            <w:pPr>
              <w:spacing w:after="200" w:line="360" w:lineRule="auto"/>
              <w:rPr>
                <w:rFonts w:ascii="Arial" w:eastAsia="Calibri" w:hAnsi="Arial" w:cs="Arial"/>
                <w:sz w:val="22"/>
                <w:szCs w:val="20"/>
                <w:lang w:eastAsia="en-US"/>
              </w:rPr>
            </w:pPr>
          </w:p>
        </w:tc>
      </w:tr>
    </w:tbl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Aproveitamos para informar a companhia de seguros a relação de cada prédio com valor da reconstrução, sistema de ar condicionado, elétrico, patrimônio e conteúdos, conforme a Planilha a seguir.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MON_1481361172"/>
      <w:bookmarkEnd w:id="1"/>
      <w:r>
        <w:rPr>
          <w:rFonts w:ascii="Arial" w:eastAsia="Calibri" w:hAnsi="Arial" w:cs="Arial"/>
          <w:noProof/>
          <w:sz w:val="22"/>
          <w:szCs w:val="22"/>
        </w:rPr>
        <w:lastRenderedPageBreak/>
        <w:drawing>
          <wp:inline distT="0" distB="0" distL="0" distR="0">
            <wp:extent cx="5972175" cy="50958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OBRIGAÇÕES E RESPONSABILIDADES DA CONTRATADA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Responsabilizar-se integralmente pelos serviços ora contratados, nos termos da legislação vigente.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Executar serviço com o sigilo necessário.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Cumprir os postulados legais vigentes de âmbito federal, estadual ou municipal.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Designar por escrito, no ato da assinatura do Contrato, preposto(s) que tenham poderes para resolução de possíveis ocorrências durante a execução deste objeto contratual.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lastRenderedPageBreak/>
        <w:t>Manter durante toda a execução do contrato, todas as condições de habilitação e qualificação exigidas na licitação, devendo possuir todos os registros que permitam a execução dos serviços descritos no objeto contratual e apresentar suas comprovações.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Emitir apólice de seguro, conforme especificações e limites exigidos.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OBRIGAÇÕES E RESPONSABILIDADES DA CONTRATANTE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Efetuar o pagamento nas condições e preços pactuados.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Fornecer todas as informações ou esclarecimentos, bem como os documentos e as condições da contratação do seguro.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Fornecer à Contratada todos os dados, elementos e documentos necessários à comprovação da ocorrência do sinistro.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Comunicar por escrito, a ocorrência do sinistro à Contratada, em até 30 (trinta) dias úteis após a sua ocorrência.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Comunicar à Contratada, por escrito, qualquer alteração que porventura venha a ocorrer com relação aos bens segurados durante a vigência da apólice.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 PRAZO PARA RECEBIMENTO DO SINISTRO.</w:t>
      </w:r>
    </w:p>
    <w:p w:rsidR="00FB2607" w:rsidRPr="00FB2607" w:rsidRDefault="00FB2607" w:rsidP="00FB2607">
      <w:pPr>
        <w:numPr>
          <w:ilvl w:val="0"/>
          <w:numId w:val="31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O prazo para recebimento do Sinistro será, no máximo de 30 (trinta) dias após a notificação pela contratante, após a apresentação de toda documentação na seguradora.</w:t>
      </w: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B2607" w:rsidRPr="00FB2607" w:rsidRDefault="00FB2607" w:rsidP="00FB2607">
      <w:p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DAS CONDIÇÕES GERAIS.</w:t>
      </w:r>
    </w:p>
    <w:p w:rsidR="00FB2607" w:rsidRPr="00FB2607" w:rsidRDefault="00FB2607" w:rsidP="00FB2607">
      <w:pPr>
        <w:numPr>
          <w:ilvl w:val="0"/>
          <w:numId w:val="31"/>
        </w:numPr>
        <w:spacing w:before="120" w:after="120" w:line="360" w:lineRule="auto"/>
        <w:ind w:left="-284" w:right="11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 xml:space="preserve">Os imóveis a serem segurados são ocupados por gabinetes escritórios, salões de exposições, </w:t>
      </w:r>
      <w:proofErr w:type="gramStart"/>
      <w:r w:rsidRPr="00FB2607">
        <w:rPr>
          <w:rFonts w:ascii="Arial" w:eastAsia="Calibri" w:hAnsi="Arial" w:cs="Arial"/>
          <w:sz w:val="22"/>
          <w:szCs w:val="22"/>
          <w:lang w:eastAsia="en-US"/>
        </w:rPr>
        <w:t>salas de aulas, biblioteca, auditórios</w:t>
      </w:r>
      <w:proofErr w:type="gramEnd"/>
      <w:r w:rsidRPr="00FB2607">
        <w:rPr>
          <w:rFonts w:ascii="Arial" w:eastAsia="Calibri" w:hAnsi="Arial" w:cs="Arial"/>
          <w:sz w:val="22"/>
          <w:szCs w:val="22"/>
          <w:lang w:eastAsia="en-US"/>
        </w:rPr>
        <w:t xml:space="preserve"> e CPD.</w:t>
      </w:r>
    </w:p>
    <w:p w:rsidR="00FB2607" w:rsidRPr="00FB2607" w:rsidRDefault="00FB2607" w:rsidP="00FB2607">
      <w:pPr>
        <w:spacing w:before="120" w:after="120" w:line="360" w:lineRule="auto"/>
        <w:ind w:left="-284" w:right="11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OBS: As coberturas deverão ser emitidas dentro de uma única apólice, por uma única companhia seguradora.</w:t>
      </w:r>
    </w:p>
    <w:p w:rsidR="00FB2607" w:rsidRPr="00FB2607" w:rsidRDefault="00FB2607" w:rsidP="00FB2607">
      <w:pPr>
        <w:numPr>
          <w:ilvl w:val="0"/>
          <w:numId w:val="31"/>
        </w:numPr>
        <w:spacing w:before="120" w:after="120" w:line="360" w:lineRule="auto"/>
        <w:ind w:left="-284" w:right="11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A apólice deverá ser emitida em nome da Fundação Memorial da América Latina.</w:t>
      </w:r>
    </w:p>
    <w:p w:rsidR="00FB2607" w:rsidRPr="00FB2607" w:rsidRDefault="00FB2607" w:rsidP="00FB2607">
      <w:pPr>
        <w:spacing w:before="240" w:after="240" w:line="360" w:lineRule="auto"/>
        <w:ind w:left="-284" w:right="11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COMUNICADO SOBRE EXPERIÊNCIA.</w:t>
      </w:r>
    </w:p>
    <w:p w:rsidR="00FB2607" w:rsidRPr="00FB2607" w:rsidRDefault="00FB2607" w:rsidP="00FB2607">
      <w:pPr>
        <w:numPr>
          <w:ilvl w:val="0"/>
          <w:numId w:val="32"/>
        </w:numPr>
        <w:spacing w:after="240" w:line="360" w:lineRule="auto"/>
        <w:ind w:left="-284" w:right="11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 xml:space="preserve">Houve Sinistro no prédio do Auditório </w:t>
      </w:r>
      <w:proofErr w:type="spellStart"/>
      <w:r w:rsidRPr="00FB2607">
        <w:rPr>
          <w:rFonts w:ascii="Arial" w:eastAsia="Calibri" w:hAnsi="Arial" w:cs="Arial"/>
          <w:sz w:val="22"/>
          <w:szCs w:val="22"/>
          <w:lang w:eastAsia="en-US"/>
        </w:rPr>
        <w:t>Símon</w:t>
      </w:r>
      <w:proofErr w:type="spellEnd"/>
      <w:r w:rsidRPr="00FB2607">
        <w:rPr>
          <w:rFonts w:ascii="Arial" w:eastAsia="Calibri" w:hAnsi="Arial" w:cs="Arial"/>
          <w:sz w:val="22"/>
          <w:szCs w:val="22"/>
          <w:lang w:eastAsia="en-US"/>
        </w:rPr>
        <w:t xml:space="preserve"> Bolívar em novembro de 2013, em vista do ocorrido o prédio não será segurado, mas o valor de reconstrução de acordo com o levantamento da CPOS é de R$ 44.905.000,00.</w:t>
      </w:r>
    </w:p>
    <w:p w:rsidR="00FB2607" w:rsidRPr="00FB2607" w:rsidRDefault="00FB2607" w:rsidP="00FB2607">
      <w:pPr>
        <w:numPr>
          <w:ilvl w:val="0"/>
          <w:numId w:val="28"/>
        </w:numPr>
        <w:spacing w:before="240" w:after="240" w:line="360" w:lineRule="auto"/>
        <w:ind w:left="-289" w:right="113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lastRenderedPageBreak/>
        <w:t>Os outros prédios encontram-se segurados.</w:t>
      </w:r>
    </w:p>
    <w:p w:rsidR="00FB2607" w:rsidRPr="00FB2607" w:rsidRDefault="007012F1" w:rsidP="00FB2607">
      <w:pPr>
        <w:numPr>
          <w:ilvl w:val="0"/>
          <w:numId w:val="28"/>
        </w:numPr>
        <w:spacing w:before="240" w:after="240" w:line="360" w:lineRule="auto"/>
        <w:ind w:left="-289" w:right="113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acervo de obras de arte possui</w:t>
      </w:r>
      <w:r w:rsidR="00FB2607" w:rsidRPr="00FB2607">
        <w:rPr>
          <w:rFonts w:ascii="Arial" w:eastAsia="Calibri" w:hAnsi="Arial" w:cs="Arial"/>
          <w:sz w:val="22"/>
          <w:szCs w:val="22"/>
          <w:lang w:eastAsia="en-US"/>
        </w:rPr>
        <w:t xml:space="preserve"> uma apólice de seguro distinta, processo n° 275/2015, com vigência até 27/12/2016, por essa razão não serão contempladas neste processo de compra.</w:t>
      </w:r>
    </w:p>
    <w:p w:rsidR="00FB2607" w:rsidRPr="00FB2607" w:rsidRDefault="00FB2607" w:rsidP="00FB2607">
      <w:pPr>
        <w:spacing w:before="240" w:after="240" w:line="360" w:lineRule="auto"/>
        <w:ind w:left="-284" w:right="11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DOS PREÇOS.</w:t>
      </w:r>
    </w:p>
    <w:p w:rsidR="00FB2607" w:rsidRPr="00FB2607" w:rsidRDefault="00FB2607" w:rsidP="00FB2607">
      <w:pPr>
        <w:numPr>
          <w:ilvl w:val="0"/>
          <w:numId w:val="27"/>
        </w:numPr>
        <w:spacing w:before="240" w:after="240" w:line="360" w:lineRule="auto"/>
        <w:ind w:left="-284" w:right="11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Os preços ofertados serão irreajustáveis.</w:t>
      </w:r>
    </w:p>
    <w:p w:rsidR="00FB2607" w:rsidRPr="00FB2607" w:rsidRDefault="00FB2607" w:rsidP="00FB2607">
      <w:pPr>
        <w:spacing w:before="240" w:after="240" w:line="360" w:lineRule="auto"/>
        <w:ind w:left="-284" w:right="11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 LOCAL E DO PRAZO DE ENTREGA DA APÓLICE.</w:t>
      </w:r>
    </w:p>
    <w:p w:rsidR="00FB2607" w:rsidRPr="00FB2607" w:rsidRDefault="00FB2607" w:rsidP="00FB2607">
      <w:pPr>
        <w:spacing w:before="240" w:after="240" w:line="360" w:lineRule="auto"/>
        <w:ind w:left="-284" w:right="11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>A apólice deverá ser entregue na Fundação Memorial da América Latina, aos cuidados da DIVISÃO DE SUPRIMENTOS, sito a Av. Auro Soares de Moura Andrade, 664 – 1° andar – sala 2 – Barra Funda – CEP 01156-001.</w:t>
      </w:r>
    </w:p>
    <w:p w:rsidR="00FB2607" w:rsidRPr="00FB2607" w:rsidRDefault="00FB2607" w:rsidP="00FB2607">
      <w:pPr>
        <w:spacing w:before="240" w:after="240" w:line="360" w:lineRule="auto"/>
        <w:ind w:left="-284" w:right="11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VIGÊNCIA.</w:t>
      </w:r>
    </w:p>
    <w:p w:rsidR="00FB2607" w:rsidRPr="00FB2607" w:rsidRDefault="00FB2607" w:rsidP="000B5468">
      <w:pPr>
        <w:numPr>
          <w:ilvl w:val="0"/>
          <w:numId w:val="27"/>
        </w:numPr>
        <w:spacing w:before="120" w:after="120" w:line="276" w:lineRule="auto"/>
        <w:ind w:left="0" w:right="113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FB2607">
        <w:rPr>
          <w:rFonts w:ascii="Arial" w:eastAsia="Calibri" w:hAnsi="Arial" w:cs="Arial"/>
          <w:sz w:val="22"/>
          <w:szCs w:val="22"/>
          <w:lang w:eastAsia="en-US"/>
        </w:rPr>
        <w:t xml:space="preserve">A vigência da apólice será de 01 (um) ano a partir de </w:t>
      </w:r>
      <w:r w:rsidR="006B5A0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28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/09</w:t>
      </w:r>
      <w:r w:rsidRPr="00FB260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/2016.</w:t>
      </w:r>
    </w:p>
    <w:p w:rsidR="00FB2607" w:rsidRPr="00FB2607" w:rsidRDefault="00FB2607" w:rsidP="00FB2607">
      <w:pPr>
        <w:spacing w:after="200" w:line="276" w:lineRule="auto"/>
        <w:ind w:left="-567"/>
        <w:rPr>
          <w:rFonts w:ascii="Arial" w:eastAsia="Calibri" w:hAnsi="Arial" w:cs="Arial"/>
          <w:sz w:val="22"/>
          <w:szCs w:val="22"/>
          <w:lang/>
        </w:rPr>
      </w:pPr>
    </w:p>
    <w:p w:rsidR="00FB2607" w:rsidRPr="00FB2607" w:rsidRDefault="00FB2607" w:rsidP="00FB26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23D2" w:rsidRPr="00FE3B7C" w:rsidRDefault="001623D2" w:rsidP="001623D2">
      <w:pPr>
        <w:spacing w:after="240"/>
        <w:ind w:left="-567" w:right="113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623D2" w:rsidRDefault="001623D2" w:rsidP="00471998">
      <w:pPr>
        <w:tabs>
          <w:tab w:val="center" w:pos="4419"/>
          <w:tab w:val="right" w:pos="8838"/>
        </w:tabs>
        <w:ind w:left="-567"/>
        <w:jc w:val="center"/>
        <w:rPr>
          <w:rFonts w:ascii="Arial" w:hAnsi="Arial" w:cs="Arial"/>
          <w:b/>
          <w:color w:val="000000"/>
          <w:u w:val="single"/>
        </w:rPr>
      </w:pPr>
    </w:p>
    <w:p w:rsidR="001623D2" w:rsidRDefault="001623D2" w:rsidP="00471998">
      <w:pPr>
        <w:tabs>
          <w:tab w:val="center" w:pos="4419"/>
          <w:tab w:val="right" w:pos="8838"/>
        </w:tabs>
        <w:ind w:left="-567"/>
        <w:jc w:val="center"/>
        <w:rPr>
          <w:rFonts w:ascii="Arial" w:hAnsi="Arial" w:cs="Arial"/>
          <w:b/>
          <w:color w:val="000000"/>
          <w:u w:val="single"/>
        </w:rPr>
      </w:pPr>
    </w:p>
    <w:p w:rsidR="001623D2" w:rsidRDefault="001623D2" w:rsidP="00471998">
      <w:pPr>
        <w:tabs>
          <w:tab w:val="center" w:pos="4419"/>
          <w:tab w:val="right" w:pos="8838"/>
        </w:tabs>
        <w:ind w:left="-567"/>
        <w:jc w:val="center"/>
        <w:rPr>
          <w:rFonts w:ascii="Arial" w:hAnsi="Arial" w:cs="Arial"/>
          <w:b/>
          <w:color w:val="000000"/>
          <w:u w:val="single"/>
        </w:rPr>
      </w:pPr>
    </w:p>
    <w:p w:rsidR="001623D2" w:rsidRDefault="001623D2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:rsidR="001623D2" w:rsidRDefault="001623D2" w:rsidP="00471998">
      <w:pPr>
        <w:tabs>
          <w:tab w:val="center" w:pos="4419"/>
          <w:tab w:val="right" w:pos="8838"/>
        </w:tabs>
        <w:ind w:left="-567"/>
        <w:jc w:val="center"/>
        <w:rPr>
          <w:rFonts w:ascii="Arial" w:hAnsi="Arial" w:cs="Arial"/>
          <w:b/>
          <w:color w:val="000000"/>
          <w:u w:val="single"/>
        </w:rPr>
      </w:pPr>
    </w:p>
    <w:p w:rsidR="00DB477C" w:rsidRPr="00337CA3" w:rsidRDefault="0064398A" w:rsidP="0020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CA3">
        <w:rPr>
          <w:rFonts w:ascii="Arial" w:hAnsi="Arial" w:cs="Arial"/>
          <w:b/>
          <w:sz w:val="22"/>
          <w:szCs w:val="22"/>
        </w:rPr>
        <w:t>PROCESSO FMAL Nº</w:t>
      </w:r>
      <w:r w:rsidR="00455D16" w:rsidRPr="00337CA3">
        <w:rPr>
          <w:rFonts w:ascii="Arial" w:hAnsi="Arial" w:cs="Arial"/>
          <w:b/>
          <w:sz w:val="22"/>
          <w:szCs w:val="22"/>
        </w:rPr>
        <w:t>.</w:t>
      </w:r>
      <w:r w:rsidR="00337CA3" w:rsidRPr="00337CA3">
        <w:rPr>
          <w:rFonts w:ascii="Arial" w:hAnsi="Arial" w:cs="Arial"/>
          <w:b/>
          <w:sz w:val="22"/>
          <w:szCs w:val="22"/>
        </w:rPr>
        <w:t xml:space="preserve"> </w:t>
      </w:r>
      <w:r w:rsidR="00820088">
        <w:rPr>
          <w:rFonts w:ascii="Arial" w:hAnsi="Arial" w:cs="Arial"/>
          <w:b/>
          <w:sz w:val="22"/>
          <w:szCs w:val="22"/>
        </w:rPr>
        <w:t>161</w:t>
      </w:r>
      <w:r w:rsidR="00FB5864">
        <w:rPr>
          <w:rFonts w:ascii="Arial" w:hAnsi="Arial" w:cs="Arial"/>
          <w:b/>
          <w:sz w:val="22"/>
          <w:szCs w:val="22"/>
        </w:rPr>
        <w:t>/2016</w:t>
      </w:r>
    </w:p>
    <w:p w:rsidR="002B6705" w:rsidRPr="00337CA3" w:rsidRDefault="00B00A82" w:rsidP="0020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</w:t>
      </w:r>
      <w:r w:rsidR="00DB477C" w:rsidRPr="00337CA3">
        <w:rPr>
          <w:rFonts w:ascii="Arial" w:hAnsi="Arial" w:cs="Arial"/>
          <w:b/>
          <w:sz w:val="22"/>
          <w:szCs w:val="22"/>
        </w:rPr>
        <w:t xml:space="preserve"> ELETRÔNICO Nº</w:t>
      </w:r>
      <w:r w:rsidR="00DB477C" w:rsidRPr="006D7D19">
        <w:rPr>
          <w:rFonts w:ascii="Arial" w:hAnsi="Arial" w:cs="Arial"/>
          <w:b/>
          <w:sz w:val="22"/>
          <w:szCs w:val="22"/>
        </w:rPr>
        <w:t>.</w:t>
      </w:r>
      <w:r w:rsidR="00D05E70">
        <w:rPr>
          <w:rFonts w:ascii="Arial" w:hAnsi="Arial" w:cs="Arial"/>
          <w:b/>
          <w:sz w:val="22"/>
          <w:szCs w:val="22"/>
        </w:rPr>
        <w:t xml:space="preserve"> </w:t>
      </w:r>
      <w:r w:rsidR="001623D2">
        <w:rPr>
          <w:rFonts w:ascii="Arial" w:hAnsi="Arial" w:cs="Arial"/>
          <w:b/>
          <w:sz w:val="22"/>
          <w:szCs w:val="22"/>
        </w:rPr>
        <w:t>00</w:t>
      </w:r>
      <w:r w:rsidR="00280AAD">
        <w:rPr>
          <w:rFonts w:ascii="Arial" w:hAnsi="Arial" w:cs="Arial"/>
          <w:b/>
          <w:sz w:val="22"/>
          <w:szCs w:val="22"/>
        </w:rPr>
        <w:t>6</w:t>
      </w:r>
      <w:r w:rsidR="00FB5864">
        <w:rPr>
          <w:rFonts w:ascii="Arial" w:hAnsi="Arial" w:cs="Arial"/>
          <w:b/>
          <w:sz w:val="22"/>
          <w:szCs w:val="22"/>
        </w:rPr>
        <w:t>/2016</w:t>
      </w:r>
      <w:r w:rsidR="0004168B" w:rsidRPr="00337CA3">
        <w:rPr>
          <w:rFonts w:ascii="Arial" w:hAnsi="Arial" w:cs="Arial"/>
          <w:b/>
          <w:sz w:val="22"/>
          <w:szCs w:val="22"/>
        </w:rPr>
        <w:tab/>
      </w:r>
      <w:r w:rsidR="00DB477C" w:rsidRPr="00337CA3">
        <w:rPr>
          <w:rFonts w:ascii="Arial" w:hAnsi="Arial" w:cs="Arial"/>
          <w:b/>
          <w:sz w:val="22"/>
          <w:szCs w:val="22"/>
        </w:rPr>
        <w:t>CRITÉ</w:t>
      </w:r>
      <w:r w:rsidR="0064398A" w:rsidRPr="00337CA3">
        <w:rPr>
          <w:rFonts w:ascii="Arial" w:hAnsi="Arial" w:cs="Arial"/>
          <w:b/>
          <w:sz w:val="22"/>
          <w:szCs w:val="22"/>
        </w:rPr>
        <w:t>RIO:</w:t>
      </w:r>
      <w:r w:rsidR="00337CA3" w:rsidRPr="00337CA3">
        <w:rPr>
          <w:rFonts w:ascii="Arial" w:hAnsi="Arial" w:cs="Arial"/>
          <w:b/>
          <w:sz w:val="22"/>
          <w:szCs w:val="22"/>
        </w:rPr>
        <w:t xml:space="preserve"> </w:t>
      </w:r>
      <w:r w:rsidR="0064398A" w:rsidRPr="00337CA3">
        <w:rPr>
          <w:rFonts w:ascii="Arial" w:hAnsi="Arial" w:cs="Arial"/>
          <w:b/>
          <w:sz w:val="22"/>
          <w:szCs w:val="22"/>
        </w:rPr>
        <w:t>“MENOR PREÇO GLOBAL</w:t>
      </w:r>
      <w:r w:rsidR="00DB477C" w:rsidRPr="00337CA3">
        <w:rPr>
          <w:rFonts w:ascii="Arial" w:hAnsi="Arial" w:cs="Arial"/>
          <w:b/>
          <w:sz w:val="22"/>
          <w:szCs w:val="22"/>
        </w:rPr>
        <w:t>”</w:t>
      </w:r>
    </w:p>
    <w:p w:rsidR="00471998" w:rsidRDefault="00471998" w:rsidP="00877F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C3845" w:rsidRPr="006D7D19" w:rsidRDefault="002B6705" w:rsidP="00877F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7D19">
        <w:rPr>
          <w:rFonts w:ascii="Arial" w:hAnsi="Arial" w:cs="Arial"/>
          <w:b/>
          <w:sz w:val="22"/>
          <w:szCs w:val="22"/>
        </w:rPr>
        <w:t xml:space="preserve">ANEXO </w:t>
      </w:r>
      <w:r w:rsidR="00780272" w:rsidRPr="006D7D19">
        <w:rPr>
          <w:rFonts w:ascii="Arial" w:hAnsi="Arial" w:cs="Arial"/>
          <w:b/>
          <w:sz w:val="22"/>
          <w:szCs w:val="22"/>
        </w:rPr>
        <w:t>II</w:t>
      </w:r>
      <w:r w:rsidR="001C3845" w:rsidRPr="006D7D19">
        <w:rPr>
          <w:rFonts w:ascii="Arial" w:hAnsi="Arial" w:cs="Arial"/>
          <w:b/>
          <w:sz w:val="22"/>
          <w:szCs w:val="22"/>
        </w:rPr>
        <w:t xml:space="preserve"> DO EDITAL</w:t>
      </w:r>
      <w:r w:rsidR="007A4F6E" w:rsidRPr="006D7D19">
        <w:rPr>
          <w:rFonts w:ascii="Arial" w:hAnsi="Arial" w:cs="Arial"/>
          <w:b/>
          <w:sz w:val="22"/>
          <w:szCs w:val="22"/>
        </w:rPr>
        <w:t xml:space="preserve"> </w:t>
      </w:r>
    </w:p>
    <w:p w:rsidR="002B6705" w:rsidRDefault="00685EA1" w:rsidP="006D7D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7D19">
        <w:rPr>
          <w:rFonts w:ascii="Arial" w:hAnsi="Arial" w:cs="Arial"/>
          <w:b/>
          <w:sz w:val="22"/>
          <w:szCs w:val="22"/>
        </w:rPr>
        <w:t xml:space="preserve">MODELO DE </w:t>
      </w:r>
      <w:r w:rsidR="00ED73DC" w:rsidRPr="006D7D19">
        <w:rPr>
          <w:rFonts w:ascii="Arial" w:hAnsi="Arial" w:cs="Arial"/>
          <w:b/>
          <w:sz w:val="22"/>
          <w:szCs w:val="22"/>
        </w:rPr>
        <w:t>PROPOSTA</w:t>
      </w:r>
      <w:r w:rsidRPr="006D7D19">
        <w:rPr>
          <w:rFonts w:ascii="Arial" w:hAnsi="Arial" w:cs="Arial"/>
          <w:b/>
          <w:sz w:val="22"/>
          <w:szCs w:val="22"/>
        </w:rPr>
        <w:t xml:space="preserve"> DE PREÇOS</w:t>
      </w:r>
    </w:p>
    <w:p w:rsidR="00820088" w:rsidRPr="006D7D19" w:rsidRDefault="00820088" w:rsidP="006D7D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2443" w:rsidRPr="00692443" w:rsidRDefault="00382556" w:rsidP="00692443">
      <w:pPr>
        <w:jc w:val="both"/>
        <w:rPr>
          <w:rFonts w:ascii="Arial" w:hAnsi="Arial" w:cs="Arial"/>
          <w:b/>
          <w:sz w:val="20"/>
          <w:szCs w:val="20"/>
        </w:rPr>
      </w:pPr>
      <w:r w:rsidRPr="006D7D19">
        <w:rPr>
          <w:rFonts w:ascii="Arial" w:hAnsi="Arial" w:cs="Arial"/>
          <w:b/>
          <w:sz w:val="20"/>
          <w:szCs w:val="20"/>
        </w:rPr>
        <w:t xml:space="preserve">OBJETO: </w:t>
      </w:r>
      <w:r w:rsidR="00692443" w:rsidRPr="00692443">
        <w:rPr>
          <w:rFonts w:ascii="Arial" w:hAnsi="Arial" w:cs="Arial"/>
          <w:b/>
          <w:sz w:val="20"/>
          <w:szCs w:val="20"/>
        </w:rPr>
        <w:t>CONTRATAÇÃO DE EMPRESA ESPECIALIZADA NA PRESTAÇÃO DE SERVIÇOS DE SEGURO PARA A COBERTURA DOS BENS PATRIMONIAIS MÓVEIS E IMÓVEIS DA FUNDAÇÃO MEMORIAL DA AMÉRICA LATINA</w:t>
      </w:r>
    </w:p>
    <w:p w:rsidR="00AF28DD" w:rsidRPr="006D7D19" w:rsidRDefault="00AF28DD" w:rsidP="00F25B8D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9"/>
      </w:tblGrid>
      <w:tr w:rsidR="00CE1D03" w:rsidRPr="003A5B0C" w:rsidTr="003E0BF3">
        <w:trPr>
          <w:cantSplit/>
          <w:trHeight w:val="825"/>
        </w:trPr>
        <w:tc>
          <w:tcPr>
            <w:tcW w:w="8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D03" w:rsidRPr="00D648F9" w:rsidRDefault="00CE1D03" w:rsidP="003E0BF3">
            <w:pPr>
              <w:pStyle w:val="Ttulo2"/>
              <w:suppressAutoHyphens/>
              <w:spacing w:before="0" w:after="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648F9">
              <w:rPr>
                <w:rFonts w:cs="Arial"/>
                <w:sz w:val="20"/>
                <w:szCs w:val="20"/>
                <w:highlight w:val="yellow"/>
                <w:lang w:val="pt-BR" w:eastAsia="pt-BR"/>
              </w:rPr>
              <w:t xml:space="preserve">Esta FOLHA DE </w:t>
            </w:r>
            <w:r w:rsidR="00ED73DC">
              <w:rPr>
                <w:rFonts w:cs="Arial"/>
                <w:sz w:val="20"/>
                <w:szCs w:val="20"/>
                <w:highlight w:val="yellow"/>
                <w:lang w:val="pt-BR" w:eastAsia="pt-BR"/>
              </w:rPr>
              <w:t>PROPOSTA</w:t>
            </w:r>
            <w:r w:rsidRPr="00D648F9">
              <w:rPr>
                <w:rFonts w:cs="Arial"/>
                <w:sz w:val="20"/>
                <w:szCs w:val="20"/>
                <w:highlight w:val="yellow"/>
                <w:lang w:val="pt-BR" w:eastAsia="pt-BR"/>
              </w:rPr>
              <w:t xml:space="preserve"> deverá ser copiada e anexada em formulário próprio do sistema do </w:t>
            </w:r>
            <w:r w:rsidR="00B00A82">
              <w:rPr>
                <w:rFonts w:cs="Arial"/>
                <w:sz w:val="20"/>
                <w:szCs w:val="20"/>
                <w:highlight w:val="yellow"/>
                <w:lang w:val="pt-BR" w:eastAsia="pt-BR"/>
              </w:rPr>
              <w:t>Pregão</w:t>
            </w:r>
            <w:r w:rsidRPr="00D648F9">
              <w:rPr>
                <w:rFonts w:cs="Arial"/>
                <w:sz w:val="20"/>
                <w:szCs w:val="20"/>
                <w:highlight w:val="yellow"/>
                <w:lang w:val="pt-BR" w:eastAsia="pt-BR"/>
              </w:rPr>
              <w:t xml:space="preserve"> Eletrônico, a fim de ser usada para declarar e indexar a comprovação da aderência às especificações.</w:t>
            </w:r>
          </w:p>
        </w:tc>
      </w:tr>
    </w:tbl>
    <w:p w:rsidR="00CE1D03" w:rsidRPr="00356B2B" w:rsidRDefault="00CE1D03" w:rsidP="00CE1D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68AE" w:rsidRDefault="008568AE" w:rsidP="008568A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PT" w:eastAsia="pt-PT"/>
        </w:rPr>
      </w:pPr>
      <w:bookmarkStart w:id="2" w:name="RANGE!A1:G58"/>
      <w:bookmarkEnd w:id="2"/>
    </w:p>
    <w:p w:rsidR="008568AE" w:rsidRDefault="008568AE" w:rsidP="008568A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PT" w:eastAsia="pt-PT"/>
        </w:rPr>
      </w:pPr>
    </w:p>
    <w:p w:rsidR="008568AE" w:rsidRDefault="008568AE" w:rsidP="008568A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PT" w:eastAsia="pt-PT"/>
        </w:rPr>
      </w:pPr>
    </w:p>
    <w:p w:rsidR="008568AE" w:rsidRPr="00AB6F7E" w:rsidRDefault="008568AE" w:rsidP="008568A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PT" w:eastAsia="pt-PT"/>
        </w:rPr>
      </w:pPr>
      <w:r w:rsidRPr="00AB6F7E">
        <w:rPr>
          <w:rFonts w:ascii="Arial" w:hAnsi="Arial" w:cs="Arial"/>
          <w:b/>
          <w:lang w:val="pt-PT" w:eastAsia="pt-PT"/>
        </w:rPr>
        <w:t xml:space="preserve">Valor da Proposta, para as coberturas e nos termos do Anexo I do Edital: </w:t>
      </w:r>
    </w:p>
    <w:p w:rsidR="008568AE" w:rsidRPr="00AB6F7E" w:rsidRDefault="00F361D3" w:rsidP="008568AE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pt-PT" w:eastAsia="pt-PT"/>
        </w:rPr>
      </w:pPr>
      <w:r w:rsidRPr="00F361D3">
        <w:rPr>
          <w:noProof/>
        </w:rPr>
        <w:pict>
          <v:line id="Conector reto 2" o:spid="_x0000_s1026" style="position:absolute;left:0;text-align:left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5.45pt,8.85pt" to="240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" strokecolor="windowText">
            <o:lock v:ext="edit" shapetype="f"/>
          </v:line>
        </w:pict>
      </w:r>
      <w:r w:rsidR="008568AE" w:rsidRPr="00AB6F7E">
        <w:rPr>
          <w:rFonts w:ascii="Arial" w:hAnsi="Arial" w:cs="Arial"/>
          <w:b/>
          <w:lang w:val="pt-PT" w:eastAsia="pt-PT"/>
        </w:rPr>
        <w:t xml:space="preserve">R$ _________________ ( </w:t>
      </w:r>
      <w:r w:rsidR="008568AE" w:rsidRPr="00AB6F7E">
        <w:rPr>
          <w:rFonts w:ascii="Arial" w:hAnsi="Arial" w:cs="Arial"/>
          <w:b/>
          <w:lang w:val="pt-PT" w:eastAsia="pt-PT"/>
        </w:rPr>
        <w:tab/>
        <w:t>)</w:t>
      </w:r>
    </w:p>
    <w:p w:rsidR="008568AE" w:rsidRPr="00AB6F7E" w:rsidRDefault="008568AE" w:rsidP="008568A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PT" w:eastAsia="pt-PT"/>
        </w:rPr>
      </w:pPr>
    </w:p>
    <w:p w:rsidR="008568AE" w:rsidRPr="00AB6F7E" w:rsidRDefault="008568AE" w:rsidP="008568A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PT" w:eastAsia="pt-PT"/>
        </w:rPr>
      </w:pPr>
    </w:p>
    <w:p w:rsidR="008568AE" w:rsidRPr="00AB6F7E" w:rsidRDefault="008568AE" w:rsidP="008568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AB6F7E">
        <w:rPr>
          <w:rFonts w:ascii="Arial" w:hAnsi="Arial" w:cs="Arial"/>
          <w:b/>
          <w:bCs/>
          <w:sz w:val="20"/>
        </w:rPr>
        <w:t xml:space="preserve">VALOR </w:t>
      </w:r>
      <w:r w:rsidRPr="00AB6F7E">
        <w:rPr>
          <w:rFonts w:ascii="Arial" w:hAnsi="Arial" w:cs="Arial"/>
          <w:b/>
          <w:bCs/>
          <w:sz w:val="20"/>
          <w:u w:val="single"/>
        </w:rPr>
        <w:t>TOTAL</w:t>
      </w:r>
      <w:r w:rsidRPr="00AB6F7E">
        <w:rPr>
          <w:rFonts w:ascii="Arial" w:hAnsi="Arial" w:cs="Arial"/>
          <w:b/>
          <w:bCs/>
          <w:sz w:val="20"/>
        </w:rPr>
        <w:t xml:space="preserve"> (T) DO CONTRATO </w:t>
      </w:r>
      <w:r w:rsidRPr="00AB6F7E">
        <w:rPr>
          <w:rFonts w:ascii="Arial" w:hAnsi="Arial" w:cs="Arial"/>
          <w:b/>
          <w:bCs/>
        </w:rPr>
        <w:t>(vigência de 12 meses) =</w:t>
      </w:r>
      <w:r w:rsidRPr="00AB6F7E">
        <w:rPr>
          <w:rFonts w:ascii="Arial" w:hAnsi="Arial" w:cs="Arial"/>
          <w:b/>
          <w:bCs/>
          <w:sz w:val="18"/>
        </w:rPr>
        <w:t xml:space="preserve"> </w:t>
      </w:r>
      <w:r w:rsidRPr="00AB6F7E">
        <w:rPr>
          <w:rFonts w:ascii="Arial" w:hAnsi="Arial" w:cs="Arial"/>
          <w:b/>
          <w:bCs/>
          <w:sz w:val="20"/>
          <w:u w:val="single"/>
        </w:rPr>
        <w:t xml:space="preserve">R$                             </w:t>
      </w:r>
      <w:r w:rsidRPr="00AB6F7E">
        <w:rPr>
          <w:rFonts w:ascii="Arial" w:hAnsi="Arial" w:cs="Arial"/>
          <w:b/>
          <w:bCs/>
          <w:sz w:val="20"/>
        </w:rPr>
        <w:t xml:space="preserve">  </w:t>
      </w:r>
      <w:r w:rsidRPr="00AB6F7E">
        <w:rPr>
          <w:rFonts w:ascii="Arial" w:hAnsi="Arial" w:cs="Arial"/>
          <w:b/>
          <w:bCs/>
          <w:sz w:val="20"/>
          <w:u w:val="single"/>
        </w:rPr>
        <w:t>(</w:t>
      </w:r>
      <w:r w:rsidRPr="00AB6F7E">
        <w:rPr>
          <w:rFonts w:ascii="Arial" w:hAnsi="Arial" w:cs="Arial"/>
          <w:b/>
          <w:bCs/>
          <w:sz w:val="20"/>
        </w:rPr>
        <w:t>valor por extenso)</w:t>
      </w:r>
    </w:p>
    <w:p w:rsidR="008568AE" w:rsidRPr="00AB6F7E" w:rsidRDefault="008568AE" w:rsidP="008568AE">
      <w:pPr>
        <w:suppressAutoHyphens/>
        <w:jc w:val="both"/>
        <w:rPr>
          <w:rFonts w:ascii="Arial" w:hAnsi="Arial" w:cs="Arial"/>
          <w:b/>
          <w:u w:val="single"/>
        </w:rPr>
      </w:pPr>
      <w:r w:rsidRPr="00AB6F7E">
        <w:rPr>
          <w:rFonts w:ascii="Arial" w:hAnsi="Arial" w:cs="Arial"/>
          <w:highlight w:val="yellow"/>
        </w:rPr>
        <w:t>(</w:t>
      </w:r>
      <w:r w:rsidRPr="00AB6F7E">
        <w:rPr>
          <w:rFonts w:ascii="Arial" w:hAnsi="Arial" w:cs="Arial"/>
          <w:b/>
          <w:highlight w:val="yellow"/>
          <w:u w:val="single"/>
        </w:rPr>
        <w:t>Atenção: este é o valor que deverá RESULTAR como TOTAL da PROPOSTA no Pregão Eletrônico)</w:t>
      </w:r>
    </w:p>
    <w:p w:rsidR="008568AE" w:rsidRPr="00AB6F7E" w:rsidRDefault="008568AE" w:rsidP="008568A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C4329" w:rsidRDefault="00AC4329" w:rsidP="00AC4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B7D32" w:rsidRDefault="006B7D32" w:rsidP="00AC4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B7D32" w:rsidRDefault="006B7D32" w:rsidP="00AC4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B7D32" w:rsidRDefault="006B7D32" w:rsidP="00AC4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B7D32" w:rsidRDefault="006B7D32" w:rsidP="00AC43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100B8" w:rsidRDefault="00C100B8" w:rsidP="003825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82556" w:rsidRPr="00AE53F7" w:rsidRDefault="00382556" w:rsidP="003825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E53F7">
        <w:rPr>
          <w:rFonts w:ascii="Arial" w:hAnsi="Arial" w:cs="Arial"/>
          <w:b/>
          <w:bCs/>
          <w:sz w:val="22"/>
          <w:szCs w:val="22"/>
        </w:rPr>
        <w:t xml:space="preserve">Validade da </w:t>
      </w:r>
      <w:r w:rsidR="00ED73DC">
        <w:rPr>
          <w:rFonts w:ascii="Arial" w:hAnsi="Arial" w:cs="Arial"/>
          <w:b/>
          <w:bCs/>
          <w:sz w:val="22"/>
          <w:szCs w:val="22"/>
        </w:rPr>
        <w:t>Proposta</w:t>
      </w:r>
      <w:r w:rsidRPr="00AE53F7">
        <w:rPr>
          <w:rFonts w:ascii="Arial" w:hAnsi="Arial" w:cs="Arial"/>
          <w:b/>
          <w:bCs/>
          <w:sz w:val="22"/>
          <w:szCs w:val="22"/>
        </w:rPr>
        <w:t>: ___ (___________) dias (mínimo de 60 dias).</w:t>
      </w:r>
    </w:p>
    <w:p w:rsidR="00CE1D03" w:rsidRDefault="00CE1D03" w:rsidP="00382556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382556" w:rsidRPr="00877FF0" w:rsidRDefault="00905A2F" w:rsidP="00382556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</w:rPr>
      </w:pPr>
      <w:r w:rsidRPr="00AE53F7">
        <w:rPr>
          <w:rFonts w:ascii="Arial" w:hAnsi="Arial" w:cs="Arial"/>
          <w:b/>
          <w:sz w:val="22"/>
          <w:szCs w:val="22"/>
        </w:rPr>
        <w:t>OBS.</w:t>
      </w:r>
      <w:r w:rsidR="00382556" w:rsidRPr="00AE53F7">
        <w:rPr>
          <w:rFonts w:ascii="Arial" w:hAnsi="Arial" w:cs="Arial"/>
          <w:b/>
          <w:sz w:val="22"/>
          <w:szCs w:val="22"/>
        </w:rPr>
        <w:t xml:space="preserve">: </w:t>
      </w:r>
      <w:r w:rsidR="00382556" w:rsidRPr="00AE53F7">
        <w:rPr>
          <w:rFonts w:ascii="Arial" w:hAnsi="Arial" w:cs="Arial"/>
          <w:b/>
          <w:sz w:val="20"/>
          <w:szCs w:val="20"/>
        </w:rPr>
        <w:t xml:space="preserve">O LICITANTE NÃO DEVE INCLUIR NESTE ANEXO NENHUM DADO QUE POSSIBILITE SUA IDENTIFICAÇÃO NA SESSÃO PÚBLICA, SOB PENA DE DESCLASSIFICAÇÃO, NOS TERMOS DO MANUAL – </w:t>
      </w:r>
      <w:r w:rsidR="00B00A82">
        <w:rPr>
          <w:rFonts w:ascii="Arial" w:hAnsi="Arial" w:cs="Arial"/>
          <w:b/>
          <w:sz w:val="20"/>
          <w:szCs w:val="20"/>
        </w:rPr>
        <w:t>PREGÃO</w:t>
      </w:r>
      <w:r w:rsidR="00382556" w:rsidRPr="00AE53F7">
        <w:rPr>
          <w:rFonts w:ascii="Arial" w:hAnsi="Arial" w:cs="Arial"/>
          <w:b/>
          <w:sz w:val="20"/>
          <w:szCs w:val="20"/>
        </w:rPr>
        <w:t xml:space="preserve"> ELETRÔNICO - FORNECEDORES, DISPONÍVEL NO SÍTIO ELETRÔNICO WWW.BEC.SP.GOV.BR.</w:t>
      </w:r>
    </w:p>
    <w:p w:rsidR="00D85310" w:rsidRDefault="00D85310" w:rsidP="00337CA3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F3393" w:rsidRDefault="00BF33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7CA3" w:rsidRPr="00337CA3" w:rsidRDefault="00337CA3" w:rsidP="00337CA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7CA3">
        <w:rPr>
          <w:rFonts w:ascii="Arial" w:hAnsi="Arial" w:cs="Arial"/>
          <w:b/>
          <w:sz w:val="22"/>
          <w:szCs w:val="22"/>
        </w:rPr>
        <w:lastRenderedPageBreak/>
        <w:t xml:space="preserve">PROCESSO FMAL Nº </w:t>
      </w:r>
      <w:r w:rsidR="003F1AAF">
        <w:rPr>
          <w:rFonts w:ascii="Arial" w:hAnsi="Arial" w:cs="Arial"/>
          <w:b/>
          <w:sz w:val="22"/>
          <w:szCs w:val="22"/>
        </w:rPr>
        <w:t>161</w:t>
      </w:r>
      <w:r w:rsidR="00FB5864">
        <w:rPr>
          <w:rFonts w:ascii="Arial" w:hAnsi="Arial" w:cs="Arial"/>
          <w:b/>
          <w:sz w:val="22"/>
          <w:szCs w:val="22"/>
        </w:rPr>
        <w:t>/2016</w:t>
      </w:r>
    </w:p>
    <w:p w:rsidR="00337CA3" w:rsidRPr="00337CA3" w:rsidRDefault="00B00A82" w:rsidP="00337CA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</w:t>
      </w:r>
      <w:r w:rsidR="00337CA3" w:rsidRPr="00337CA3">
        <w:rPr>
          <w:rFonts w:ascii="Arial" w:hAnsi="Arial" w:cs="Arial"/>
          <w:b/>
          <w:sz w:val="22"/>
          <w:szCs w:val="22"/>
        </w:rPr>
        <w:t xml:space="preserve"> ELETRÔNICO Nº.</w:t>
      </w:r>
      <w:r w:rsidR="00D05E70">
        <w:rPr>
          <w:rFonts w:ascii="Arial" w:hAnsi="Arial" w:cs="Arial"/>
          <w:b/>
          <w:sz w:val="22"/>
          <w:szCs w:val="22"/>
        </w:rPr>
        <w:t xml:space="preserve"> </w:t>
      </w:r>
      <w:r w:rsidR="001623D2">
        <w:rPr>
          <w:rFonts w:ascii="Arial" w:hAnsi="Arial" w:cs="Arial"/>
          <w:b/>
          <w:sz w:val="22"/>
          <w:szCs w:val="22"/>
        </w:rPr>
        <w:t>00</w:t>
      </w:r>
      <w:r w:rsidR="00280AAD">
        <w:rPr>
          <w:rFonts w:ascii="Arial" w:hAnsi="Arial" w:cs="Arial"/>
          <w:b/>
          <w:sz w:val="22"/>
          <w:szCs w:val="22"/>
        </w:rPr>
        <w:t>6</w:t>
      </w:r>
      <w:r w:rsidR="00FB5864">
        <w:rPr>
          <w:rFonts w:ascii="Arial" w:hAnsi="Arial" w:cs="Arial"/>
          <w:b/>
          <w:sz w:val="22"/>
          <w:szCs w:val="22"/>
        </w:rPr>
        <w:t>/2016</w:t>
      </w:r>
      <w:r w:rsidR="00337CA3" w:rsidRPr="00337CA3">
        <w:rPr>
          <w:rFonts w:ascii="Arial" w:hAnsi="Arial" w:cs="Arial"/>
          <w:b/>
          <w:sz w:val="22"/>
          <w:szCs w:val="22"/>
        </w:rPr>
        <w:tab/>
        <w:t>CRITÉRIO: “MENOR PREÇO GLOBAL”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85310" w:rsidRPr="005D0EB8" w:rsidRDefault="00D85310" w:rsidP="00877FF0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0EB8">
        <w:rPr>
          <w:rFonts w:ascii="Arial" w:hAnsi="Arial" w:cs="Arial"/>
          <w:b/>
          <w:sz w:val="20"/>
          <w:szCs w:val="20"/>
        </w:rPr>
        <w:t xml:space="preserve">ANEXO </w:t>
      </w:r>
      <w:r w:rsidR="00780272" w:rsidRPr="005D0EB8">
        <w:rPr>
          <w:rFonts w:ascii="Arial" w:hAnsi="Arial" w:cs="Arial"/>
          <w:b/>
          <w:sz w:val="20"/>
          <w:szCs w:val="20"/>
        </w:rPr>
        <w:t>II</w:t>
      </w:r>
      <w:r w:rsidRPr="005D0EB8">
        <w:rPr>
          <w:rFonts w:ascii="Arial" w:hAnsi="Arial" w:cs="Arial"/>
          <w:b/>
          <w:sz w:val="20"/>
          <w:szCs w:val="20"/>
        </w:rPr>
        <w:t>I</w:t>
      </w:r>
      <w:r w:rsidR="00A14FCA" w:rsidRPr="005D0EB8">
        <w:rPr>
          <w:rFonts w:ascii="Arial" w:hAnsi="Arial" w:cs="Arial"/>
          <w:b/>
          <w:sz w:val="20"/>
          <w:szCs w:val="20"/>
        </w:rPr>
        <w:t xml:space="preserve"> DO EDITAL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0EB8">
        <w:rPr>
          <w:rFonts w:ascii="Arial" w:hAnsi="Arial" w:cs="Arial"/>
          <w:b/>
          <w:sz w:val="20"/>
          <w:szCs w:val="20"/>
        </w:rPr>
        <w:t>(MODELO DE DECLARAÇÃO DE INEXISTÊNCIA DE FATO IMPEDITIVO, DE REGULARIDADE E DE DECLARAÇÃO REFERENTE AO TRABALHO DE MENOR</w:t>
      </w:r>
      <w:r w:rsidR="009B09B2" w:rsidRPr="005D0EB8">
        <w:rPr>
          <w:rFonts w:ascii="Arial" w:hAnsi="Arial" w:cs="Arial"/>
          <w:b/>
          <w:sz w:val="20"/>
          <w:szCs w:val="20"/>
        </w:rPr>
        <w:t>).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>___________</w:t>
      </w:r>
      <w:r w:rsidRPr="005D0EB8">
        <w:rPr>
          <w:rFonts w:ascii="Arial" w:hAnsi="Arial" w:cs="Arial"/>
          <w:sz w:val="20"/>
          <w:szCs w:val="20"/>
          <w:u w:val="single"/>
        </w:rPr>
        <w:t>(nome da licitante)</w:t>
      </w:r>
      <w:r w:rsidRPr="005D0EB8">
        <w:rPr>
          <w:rFonts w:ascii="Arial" w:hAnsi="Arial" w:cs="Arial"/>
          <w:sz w:val="20"/>
          <w:szCs w:val="20"/>
        </w:rPr>
        <w:t>____________, CNPJ nº___________________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 xml:space="preserve">sediada _______________________________________________, por intermédio de seu representante legal, infra-assinado, e para os fins do </w:t>
      </w:r>
      <w:r w:rsidR="00B00A82">
        <w:rPr>
          <w:rFonts w:ascii="Arial" w:hAnsi="Arial" w:cs="Arial"/>
          <w:sz w:val="20"/>
          <w:szCs w:val="20"/>
        </w:rPr>
        <w:t>Pregão</w:t>
      </w:r>
      <w:r w:rsidRPr="005D0EB8">
        <w:rPr>
          <w:rFonts w:ascii="Arial" w:hAnsi="Arial" w:cs="Arial"/>
          <w:sz w:val="20"/>
          <w:szCs w:val="20"/>
        </w:rPr>
        <w:t xml:space="preserve"> Eletrônico em epígrafe, </w:t>
      </w:r>
      <w:r w:rsidRPr="005D0EB8">
        <w:rPr>
          <w:rFonts w:ascii="Arial" w:hAnsi="Arial" w:cs="Arial"/>
          <w:b/>
          <w:sz w:val="20"/>
          <w:szCs w:val="20"/>
        </w:rPr>
        <w:t xml:space="preserve">DECLARA </w:t>
      </w:r>
      <w:r w:rsidRPr="005D0EB8">
        <w:rPr>
          <w:rFonts w:ascii="Arial" w:hAnsi="Arial" w:cs="Arial"/>
          <w:sz w:val="20"/>
          <w:szCs w:val="20"/>
        </w:rPr>
        <w:t>expressamente que:</w:t>
      </w:r>
    </w:p>
    <w:p w:rsidR="00D85310" w:rsidRPr="005D0EB8" w:rsidRDefault="00D85310" w:rsidP="007908E3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>até a presente data, inexistem fatos supervenientes impeditivos para sua habilitação no presente processo licitatório, bem como para contratar com a Administração, inclusive em virtude das disposições da Lei</w:t>
      </w:r>
      <w:r w:rsidR="00B41E35">
        <w:rPr>
          <w:rFonts w:ascii="Arial" w:hAnsi="Arial" w:cs="Arial"/>
          <w:sz w:val="20"/>
          <w:szCs w:val="20"/>
        </w:rPr>
        <w:t xml:space="preserve"> </w:t>
      </w:r>
      <w:r w:rsidR="00B00A82">
        <w:rPr>
          <w:rFonts w:ascii="Arial" w:hAnsi="Arial" w:cs="Arial"/>
          <w:sz w:val="20"/>
          <w:szCs w:val="20"/>
        </w:rPr>
        <w:t>Estadual</w:t>
      </w:r>
      <w:r w:rsidRPr="005D0EB8">
        <w:rPr>
          <w:rFonts w:ascii="Arial" w:hAnsi="Arial" w:cs="Arial"/>
          <w:sz w:val="20"/>
          <w:szCs w:val="20"/>
        </w:rPr>
        <w:t xml:space="preserve"> n° 10.218, de 12 de fevereiro de 1999, estando ciente da obrigatoriedade de declarar ocorrências posteriores;</w:t>
      </w:r>
    </w:p>
    <w:p w:rsidR="00D85310" w:rsidRPr="005D0EB8" w:rsidRDefault="00D85310" w:rsidP="007908E3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napToGrid w:val="0"/>
          <w:sz w:val="20"/>
          <w:szCs w:val="20"/>
        </w:rPr>
        <w:t>encontra-se em situação regular perante o Ministério do Trabalho, no que se refere à observância do disposto no inciso XXX</w:t>
      </w:r>
      <w:r w:rsidR="00780272" w:rsidRPr="005D0EB8">
        <w:rPr>
          <w:rFonts w:ascii="Arial" w:hAnsi="Arial" w:cs="Arial"/>
          <w:snapToGrid w:val="0"/>
          <w:sz w:val="20"/>
          <w:szCs w:val="20"/>
        </w:rPr>
        <w:t>II</w:t>
      </w:r>
      <w:r w:rsidRPr="005D0EB8">
        <w:rPr>
          <w:rFonts w:ascii="Arial" w:hAnsi="Arial" w:cs="Arial"/>
          <w:snapToGrid w:val="0"/>
          <w:sz w:val="20"/>
          <w:szCs w:val="20"/>
        </w:rPr>
        <w:t xml:space="preserve">I do artigo 7º da Constituição </w:t>
      </w:r>
      <w:r w:rsidR="005A377A">
        <w:rPr>
          <w:rFonts w:ascii="Arial" w:hAnsi="Arial" w:cs="Arial"/>
          <w:snapToGrid w:val="0"/>
          <w:sz w:val="20"/>
          <w:szCs w:val="20"/>
        </w:rPr>
        <w:t>Federal,</w:t>
      </w:r>
      <w:r w:rsidRPr="005D0EB8">
        <w:rPr>
          <w:rFonts w:ascii="Arial" w:hAnsi="Arial" w:cs="Arial"/>
          <w:snapToGrid w:val="0"/>
          <w:sz w:val="20"/>
          <w:szCs w:val="20"/>
        </w:rPr>
        <w:t xml:space="preserve"> nos termos do parágrafo 6º do artigo 27 da Lei</w:t>
      </w:r>
      <w:r w:rsidR="00B41E35">
        <w:rPr>
          <w:rFonts w:ascii="Arial" w:hAnsi="Arial" w:cs="Arial"/>
          <w:snapToGrid w:val="0"/>
          <w:sz w:val="20"/>
          <w:szCs w:val="20"/>
        </w:rPr>
        <w:t xml:space="preserve"> </w:t>
      </w:r>
      <w:r w:rsidR="00B00A82">
        <w:rPr>
          <w:rFonts w:ascii="Arial" w:hAnsi="Arial" w:cs="Arial"/>
          <w:snapToGrid w:val="0"/>
          <w:sz w:val="20"/>
          <w:szCs w:val="20"/>
        </w:rPr>
        <w:t>Estadual</w:t>
      </w:r>
      <w:r w:rsidRPr="005D0EB8">
        <w:rPr>
          <w:rFonts w:ascii="Arial" w:hAnsi="Arial" w:cs="Arial"/>
          <w:snapToGrid w:val="0"/>
          <w:sz w:val="20"/>
          <w:szCs w:val="20"/>
        </w:rPr>
        <w:t xml:space="preserve"> n.º 6.544/89</w:t>
      </w:r>
      <w:r w:rsidR="00F25B8D">
        <w:rPr>
          <w:rFonts w:ascii="Arial" w:hAnsi="Arial" w:cs="Arial"/>
          <w:snapToGrid w:val="0"/>
          <w:sz w:val="20"/>
          <w:szCs w:val="20"/>
        </w:rPr>
        <w:t>, aplicada subsidiariamente,</w:t>
      </w:r>
      <w:r w:rsidRPr="005D0EB8">
        <w:rPr>
          <w:rFonts w:ascii="Arial" w:hAnsi="Arial" w:cs="Arial"/>
          <w:snapToGrid w:val="0"/>
          <w:sz w:val="20"/>
          <w:szCs w:val="20"/>
        </w:rPr>
        <w:t xml:space="preserve"> e do Inciso V do Artigo 27 da Lei </w:t>
      </w:r>
      <w:r w:rsidR="00B00A82">
        <w:rPr>
          <w:rFonts w:ascii="Arial" w:hAnsi="Arial" w:cs="Arial"/>
          <w:snapToGrid w:val="0"/>
          <w:sz w:val="20"/>
          <w:szCs w:val="20"/>
        </w:rPr>
        <w:t>Federal</w:t>
      </w:r>
      <w:r w:rsidR="005A377A">
        <w:rPr>
          <w:rFonts w:ascii="Arial" w:hAnsi="Arial" w:cs="Arial"/>
          <w:snapToGrid w:val="0"/>
          <w:sz w:val="20"/>
          <w:szCs w:val="20"/>
        </w:rPr>
        <w:t xml:space="preserve"> </w:t>
      </w:r>
      <w:r w:rsidRPr="005D0EB8">
        <w:rPr>
          <w:rFonts w:ascii="Arial" w:hAnsi="Arial" w:cs="Arial"/>
          <w:snapToGrid w:val="0"/>
          <w:sz w:val="20"/>
          <w:szCs w:val="20"/>
        </w:rPr>
        <w:t>n.º 8.666/93</w:t>
      </w:r>
      <w:r w:rsidR="005815E7">
        <w:rPr>
          <w:rFonts w:ascii="Arial" w:hAnsi="Arial" w:cs="Arial"/>
          <w:snapToGrid w:val="0"/>
          <w:sz w:val="20"/>
          <w:szCs w:val="20"/>
        </w:rPr>
        <w:t xml:space="preserve"> e suas alterações posteriores</w:t>
      </w:r>
      <w:r w:rsidRPr="005D0EB8">
        <w:rPr>
          <w:rFonts w:ascii="Arial" w:hAnsi="Arial" w:cs="Arial"/>
          <w:snapToGrid w:val="0"/>
          <w:sz w:val="20"/>
          <w:szCs w:val="20"/>
        </w:rPr>
        <w:t>;</w:t>
      </w:r>
    </w:p>
    <w:p w:rsidR="00D85310" w:rsidRPr="005D0EB8" w:rsidRDefault="00D85310" w:rsidP="007908E3">
      <w:pPr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>atende às normas relativas à saúde e segurança do trabalho, conforme o parágrafo único, do artigo 117, da Constituição do Estado de São Paulo.</w:t>
      </w:r>
    </w:p>
    <w:p w:rsidR="00D85310" w:rsidRDefault="00D85310" w:rsidP="007908E3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 xml:space="preserve">não emprega menores de 18 (dezoito) anos em trabalho noturno, perigoso ou insalubre, nem menores de 16 (dezesseis) anos em qualquer trabalho, salvo na condição de aprendiz, a partir de 14 (quatorze) anos. </w:t>
      </w:r>
    </w:p>
    <w:p w:rsidR="00484634" w:rsidRPr="005D0EB8" w:rsidRDefault="00484634" w:rsidP="0048463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line="360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484634">
        <w:rPr>
          <w:rFonts w:ascii="Arial" w:hAnsi="Arial" w:cs="Arial"/>
          <w:sz w:val="20"/>
          <w:szCs w:val="20"/>
        </w:rPr>
        <w:t xml:space="preserve"> nos termos do inciso VII, do artigo 4º, da Lei Federal nº 10.520, de 17/07/2002, sob as penalidades cabíveis, </w:t>
      </w:r>
      <w:r>
        <w:rPr>
          <w:rFonts w:ascii="Arial" w:hAnsi="Arial" w:cs="Arial"/>
          <w:sz w:val="20"/>
          <w:szCs w:val="20"/>
        </w:rPr>
        <w:t>c</w:t>
      </w:r>
      <w:r w:rsidRPr="00484634">
        <w:rPr>
          <w:rFonts w:ascii="Arial" w:hAnsi="Arial" w:cs="Arial"/>
          <w:sz w:val="20"/>
          <w:szCs w:val="20"/>
        </w:rPr>
        <w:t>umpr</w:t>
      </w:r>
      <w:r>
        <w:rPr>
          <w:rFonts w:ascii="Arial" w:hAnsi="Arial" w:cs="Arial"/>
          <w:sz w:val="20"/>
          <w:szCs w:val="20"/>
        </w:rPr>
        <w:t>e</w:t>
      </w:r>
      <w:r w:rsidRPr="00484634">
        <w:rPr>
          <w:rFonts w:ascii="Arial" w:hAnsi="Arial" w:cs="Arial"/>
          <w:sz w:val="20"/>
          <w:szCs w:val="20"/>
        </w:rPr>
        <w:t xml:space="preserve"> plenamente os requisitos de habilitação exigidos no Pregão Eletrônico nº </w:t>
      </w:r>
      <w:r w:rsidR="00D05E70" w:rsidRPr="00D05E70">
        <w:rPr>
          <w:rFonts w:ascii="Arial" w:hAnsi="Arial" w:cs="Arial"/>
          <w:sz w:val="20"/>
          <w:szCs w:val="20"/>
        </w:rPr>
        <w:t>0</w:t>
      </w:r>
      <w:r w:rsidR="004A4E79">
        <w:rPr>
          <w:rFonts w:ascii="Arial" w:hAnsi="Arial" w:cs="Arial"/>
          <w:sz w:val="20"/>
          <w:szCs w:val="20"/>
        </w:rPr>
        <w:t>0x/2015</w:t>
      </w:r>
      <w:r w:rsidRPr="00D05E70">
        <w:rPr>
          <w:rFonts w:ascii="Arial" w:hAnsi="Arial" w:cs="Arial"/>
          <w:sz w:val="20"/>
          <w:szCs w:val="20"/>
        </w:rPr>
        <w:t>.</w:t>
      </w:r>
    </w:p>
    <w:p w:rsidR="00D85310" w:rsidRPr="005D0EB8" w:rsidRDefault="00F361D3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61D3">
        <w:rPr>
          <w:rFonts w:ascii="Arial" w:hAnsi="Arial" w:cs="Arial"/>
          <w:noProof/>
          <w:sz w:val="20"/>
          <w:szCs w:val="20"/>
        </w:rPr>
        <w:pict>
          <v:line id="Line 6" o:spid="_x0000_s1031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95pt,8.1pt" to="26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" o:allowincell="f" stroked="f"/>
        </w:pict>
      </w:r>
      <w:r w:rsidRPr="00F361D3">
        <w:rPr>
          <w:rFonts w:ascii="Arial" w:hAnsi="Arial" w:cs="Arial"/>
          <w:noProof/>
          <w:sz w:val="20"/>
          <w:szCs w:val="20"/>
        </w:rPr>
        <w:pict>
          <v:line id="Line 5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.9pt" to="339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q0ggIAAJc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" o:allowincell="f" stroked="f"/>
        </w:pict>
      </w:r>
      <w:r w:rsidRPr="00F361D3">
        <w:rPr>
          <w:rFonts w:ascii="Arial" w:hAnsi="Arial" w:cs="Arial"/>
          <w:noProof/>
          <w:sz w:val="20"/>
          <w:szCs w:val="20"/>
        </w:rPr>
        <w:pict>
          <v:line id="Line 3" o:spid="_x0000_s1029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.75pt,.9pt" to="28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" o:allowincell="f" stroked="f"/>
        </w:pict>
      </w:r>
      <w:r w:rsidRPr="00F361D3">
        <w:rPr>
          <w:rFonts w:ascii="Arial" w:hAnsi="Arial" w:cs="Arial"/>
          <w:noProof/>
          <w:sz w:val="20"/>
          <w:szCs w:val="20"/>
        </w:rPr>
        <w:pict>
          <v:line id="Line 2" o:spid="_x0000_s1028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35pt,8.1pt" to="30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TwfgIAAJM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" o:allowincell="f" stroked="f"/>
        </w:pict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  <w:u w:val="single"/>
        </w:rPr>
        <w:t>_______________</w:t>
      </w:r>
      <w:r w:rsidR="00D85310" w:rsidRPr="005D0EB8">
        <w:rPr>
          <w:rFonts w:ascii="Arial" w:hAnsi="Arial" w:cs="Arial"/>
          <w:sz w:val="20"/>
          <w:szCs w:val="20"/>
          <w:u w:val="single"/>
        </w:rPr>
        <w:tab/>
      </w:r>
      <w:r w:rsidR="00D85310" w:rsidRPr="005D0E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5310" w:rsidRPr="005D0EB8">
        <w:rPr>
          <w:rFonts w:ascii="Arial" w:hAnsi="Arial" w:cs="Arial"/>
          <w:sz w:val="20"/>
          <w:szCs w:val="20"/>
        </w:rPr>
        <w:t xml:space="preserve"> , </w:t>
      </w:r>
      <w:r w:rsidR="00D85310" w:rsidRPr="005D0EB8">
        <w:rPr>
          <w:rFonts w:ascii="Arial" w:hAnsi="Arial" w:cs="Arial"/>
          <w:sz w:val="20"/>
          <w:szCs w:val="20"/>
          <w:u w:val="single"/>
        </w:rPr>
        <w:t xml:space="preserve">  ______</w:t>
      </w:r>
      <w:r w:rsidR="001C3845" w:rsidRPr="005D0EB8">
        <w:rPr>
          <w:rFonts w:ascii="Arial" w:hAnsi="Arial" w:cs="Arial"/>
          <w:sz w:val="20"/>
          <w:szCs w:val="20"/>
        </w:rPr>
        <w:t xml:space="preserve"> de ______________ de </w:t>
      </w:r>
      <w:r w:rsidR="002871B2">
        <w:rPr>
          <w:rFonts w:ascii="Arial" w:hAnsi="Arial" w:cs="Arial"/>
          <w:sz w:val="20"/>
          <w:szCs w:val="20"/>
        </w:rPr>
        <w:t>2015</w:t>
      </w:r>
    </w:p>
    <w:p w:rsidR="00D85310" w:rsidRPr="005D0EB8" w:rsidRDefault="00F361D3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4" o:spid="_x0000_s1027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9.75pt,2.65pt" to="296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v4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NAL/dA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" o:allowincell="f" stroked="f"/>
        </w:pict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</w:rPr>
        <w:tab/>
      </w:r>
      <w:r w:rsidR="00D85310" w:rsidRPr="005D0EB8">
        <w:rPr>
          <w:rFonts w:ascii="Arial" w:hAnsi="Arial" w:cs="Arial"/>
          <w:sz w:val="20"/>
          <w:szCs w:val="20"/>
        </w:rPr>
        <w:tab/>
        <w:t>(Local)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  <w:t>_____________________________________</w:t>
      </w:r>
    </w:p>
    <w:p w:rsidR="00D85310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  <w:t>(Assinatura do responsável)</w:t>
      </w:r>
    </w:p>
    <w:p w:rsidR="00D85310" w:rsidRPr="005D0EB8" w:rsidRDefault="00D85310" w:rsidP="00877FF0">
      <w:pPr>
        <w:suppressAutoHyphens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  <w:t>Nome: ___________________________________________</w:t>
      </w:r>
    </w:p>
    <w:p w:rsidR="000138D7" w:rsidRPr="005D0EB8" w:rsidRDefault="00D85310" w:rsidP="00877FF0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</w:r>
      <w:r w:rsidRPr="005D0EB8">
        <w:rPr>
          <w:rFonts w:ascii="Arial" w:hAnsi="Arial" w:cs="Arial"/>
          <w:sz w:val="20"/>
          <w:szCs w:val="20"/>
        </w:rPr>
        <w:tab/>
        <w:t xml:space="preserve">Cédula de Identidade nº: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D85310" w:rsidRPr="005D0EB8" w:rsidTr="000E1992">
        <w:trPr>
          <w:trHeight w:val="597"/>
        </w:trPr>
        <w:tc>
          <w:tcPr>
            <w:tcW w:w="8721" w:type="dxa"/>
            <w:tcBorders>
              <w:bottom w:val="nil"/>
            </w:tcBorders>
            <w:vAlign w:val="center"/>
          </w:tcPr>
          <w:p w:rsidR="001C3845" w:rsidRPr="005D0EB8" w:rsidRDefault="00D85310" w:rsidP="00337CA3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E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OBSERVAÇÃO: </w:t>
            </w:r>
            <w:r w:rsidRPr="005D0EB8">
              <w:rPr>
                <w:rFonts w:ascii="Arial" w:hAnsi="Arial" w:cs="Arial"/>
                <w:sz w:val="20"/>
                <w:szCs w:val="20"/>
              </w:rPr>
              <w:t xml:space="preserve">esta declaração deverá ser enviada, via fax, para o número </w:t>
            </w:r>
            <w:r w:rsidR="005F2B86" w:rsidRPr="005D0EB8">
              <w:rPr>
                <w:rFonts w:ascii="Arial" w:hAnsi="Arial" w:cs="Arial"/>
                <w:sz w:val="20"/>
                <w:szCs w:val="20"/>
              </w:rPr>
              <w:t>(xx11) 3823-4611</w:t>
            </w:r>
            <w:r w:rsidRPr="005D0EB8">
              <w:rPr>
                <w:rFonts w:ascii="Arial" w:hAnsi="Arial" w:cs="Arial"/>
                <w:sz w:val="20"/>
                <w:szCs w:val="20"/>
              </w:rPr>
              <w:t xml:space="preserve">, quando solicitada pelo </w:t>
            </w:r>
            <w:r w:rsidR="00B00A82">
              <w:rPr>
                <w:rFonts w:ascii="Arial" w:hAnsi="Arial" w:cs="Arial"/>
                <w:sz w:val="20"/>
                <w:szCs w:val="20"/>
              </w:rPr>
              <w:t>Pregoeiro</w:t>
            </w:r>
            <w:r w:rsidRPr="005D0EB8">
              <w:rPr>
                <w:rFonts w:ascii="Arial" w:hAnsi="Arial" w:cs="Arial"/>
                <w:sz w:val="20"/>
                <w:szCs w:val="20"/>
              </w:rPr>
              <w:t xml:space="preserve"> e apenas para a empresa vencedora da licitação.</w:t>
            </w:r>
          </w:p>
        </w:tc>
      </w:tr>
    </w:tbl>
    <w:p w:rsidR="000E1992" w:rsidRDefault="000E1992" w:rsidP="000E199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1992" w:rsidRDefault="000E1992" w:rsidP="000E199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74C8D" w:rsidRDefault="00C74C8D" w:rsidP="000E199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24213" w:rsidRPr="00337CA3" w:rsidRDefault="0029068E" w:rsidP="00A2421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FMAL Nº</w:t>
      </w:r>
      <w:r w:rsidR="00A24213" w:rsidRPr="00337CA3">
        <w:rPr>
          <w:rFonts w:ascii="Arial" w:hAnsi="Arial" w:cs="Arial"/>
          <w:b/>
          <w:sz w:val="22"/>
          <w:szCs w:val="22"/>
        </w:rPr>
        <w:t xml:space="preserve"> </w:t>
      </w:r>
      <w:r w:rsidR="003F1AAF">
        <w:rPr>
          <w:rFonts w:ascii="Arial" w:hAnsi="Arial" w:cs="Arial"/>
          <w:b/>
          <w:sz w:val="22"/>
          <w:szCs w:val="22"/>
        </w:rPr>
        <w:t>161</w:t>
      </w:r>
      <w:r w:rsidR="00FB5864">
        <w:rPr>
          <w:rFonts w:ascii="Arial" w:hAnsi="Arial" w:cs="Arial"/>
          <w:b/>
          <w:sz w:val="22"/>
          <w:szCs w:val="22"/>
        </w:rPr>
        <w:t>/2016</w:t>
      </w:r>
    </w:p>
    <w:p w:rsidR="00A24213" w:rsidRPr="00337CA3" w:rsidRDefault="00B00A82" w:rsidP="00A24213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</w:t>
      </w:r>
      <w:r w:rsidR="00A24213" w:rsidRPr="00337CA3">
        <w:rPr>
          <w:rFonts w:ascii="Arial" w:hAnsi="Arial" w:cs="Arial"/>
          <w:b/>
          <w:sz w:val="22"/>
          <w:szCs w:val="22"/>
        </w:rPr>
        <w:t xml:space="preserve"> ELETRÔNICO Nº</w:t>
      </w:r>
      <w:r w:rsidR="00A24213" w:rsidRPr="000B45B6">
        <w:rPr>
          <w:rFonts w:ascii="Arial" w:hAnsi="Arial" w:cs="Arial"/>
          <w:b/>
          <w:sz w:val="22"/>
          <w:szCs w:val="22"/>
        </w:rPr>
        <w:t>.</w:t>
      </w:r>
      <w:r w:rsidR="00D05E70">
        <w:rPr>
          <w:rFonts w:ascii="Arial" w:hAnsi="Arial" w:cs="Arial"/>
          <w:b/>
          <w:sz w:val="22"/>
          <w:szCs w:val="22"/>
        </w:rPr>
        <w:t xml:space="preserve"> </w:t>
      </w:r>
      <w:r w:rsidR="001623D2">
        <w:rPr>
          <w:rFonts w:ascii="Arial" w:hAnsi="Arial" w:cs="Arial"/>
          <w:b/>
          <w:sz w:val="22"/>
          <w:szCs w:val="22"/>
        </w:rPr>
        <w:t>00</w:t>
      </w:r>
      <w:r w:rsidR="008568AE">
        <w:rPr>
          <w:rFonts w:ascii="Arial" w:hAnsi="Arial" w:cs="Arial"/>
          <w:b/>
          <w:sz w:val="22"/>
          <w:szCs w:val="22"/>
        </w:rPr>
        <w:t>6</w:t>
      </w:r>
      <w:r w:rsidR="00FB5864">
        <w:rPr>
          <w:rFonts w:ascii="Arial" w:hAnsi="Arial" w:cs="Arial"/>
          <w:b/>
          <w:sz w:val="22"/>
          <w:szCs w:val="22"/>
        </w:rPr>
        <w:t>/2016</w:t>
      </w:r>
      <w:r w:rsidR="00A24213" w:rsidRPr="00337CA3">
        <w:rPr>
          <w:rFonts w:ascii="Arial" w:hAnsi="Arial" w:cs="Arial"/>
          <w:b/>
          <w:sz w:val="22"/>
          <w:szCs w:val="22"/>
        </w:rPr>
        <w:tab/>
        <w:t>CRITÉRIO: “MENOR PREÇO GLOBAL”</w:t>
      </w:r>
    </w:p>
    <w:p w:rsidR="007E673F" w:rsidRPr="00877FF0" w:rsidRDefault="007E673F" w:rsidP="00877FF0">
      <w:pPr>
        <w:pStyle w:val="Ttulo9"/>
        <w:spacing w:line="360" w:lineRule="auto"/>
        <w:jc w:val="center"/>
        <w:rPr>
          <w:b/>
          <w:sz w:val="24"/>
          <w:szCs w:val="24"/>
        </w:rPr>
      </w:pPr>
      <w:r w:rsidRPr="00877FF0">
        <w:rPr>
          <w:b/>
          <w:sz w:val="24"/>
          <w:szCs w:val="24"/>
        </w:rPr>
        <w:t>ANEXO IV DO EDITAL</w:t>
      </w:r>
    </w:p>
    <w:p w:rsidR="00AB5588" w:rsidRDefault="00AB5588" w:rsidP="00AB55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MINUTA DE</w:t>
      </w:r>
      <w:r w:rsidR="005A377A">
        <w:rPr>
          <w:rFonts w:ascii="Arial" w:hAnsi="Arial" w:cs="Arial"/>
          <w:b/>
        </w:rPr>
        <w:t xml:space="preserve"> </w:t>
      </w:r>
      <w:r w:rsidR="004478DD">
        <w:rPr>
          <w:rFonts w:ascii="Arial" w:hAnsi="Arial" w:cs="Arial"/>
          <w:b/>
        </w:rPr>
        <w:t>CONTRATO</w:t>
      </w:r>
      <w:r w:rsidR="007D6674">
        <w:rPr>
          <w:rFonts w:ascii="Arial" w:hAnsi="Arial" w:cs="Arial"/>
          <w:b/>
          <w:bCs/>
        </w:rPr>
        <w:t xml:space="preserve"> DE </w:t>
      </w:r>
      <w:r w:rsidR="007D6674" w:rsidRPr="007D6674">
        <w:rPr>
          <w:rFonts w:ascii="Arial" w:hAnsi="Arial" w:cs="Arial"/>
          <w:b/>
          <w:bCs/>
        </w:rPr>
        <w:t>PRESTAÇÃO DE SERVIÇOS DE SEGURO PARA A COBERTURA DOS BENS PATRIMONIAIS MÓVEIS E IMÓVEIS DA FUNDAÇÃO MEMORIAL DA AMÉRICA LATINA</w:t>
      </w:r>
    </w:p>
    <w:p w:rsidR="004A4E79" w:rsidRDefault="004A4E79" w:rsidP="00AB5588">
      <w:pPr>
        <w:jc w:val="both"/>
        <w:rPr>
          <w:rFonts w:ascii="Arial" w:hAnsi="Arial" w:cs="Arial"/>
          <w:b/>
        </w:rPr>
      </w:pPr>
    </w:p>
    <w:p w:rsidR="00F152AF" w:rsidRDefault="00F152AF" w:rsidP="00F1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Processo nº </w:t>
      </w:r>
      <w:r w:rsidR="003F1AAF">
        <w:rPr>
          <w:rFonts w:ascii="Arial" w:hAnsi="Arial" w:cs="Arial"/>
        </w:rPr>
        <w:t>161</w:t>
      </w:r>
      <w:r w:rsidR="00FB5864">
        <w:rPr>
          <w:rFonts w:ascii="Arial" w:hAnsi="Arial" w:cs="Arial"/>
        </w:rPr>
        <w:t>/2016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4478DD">
        <w:rPr>
          <w:rFonts w:ascii="Arial" w:hAnsi="Arial" w:cs="Arial"/>
        </w:rPr>
        <w:t xml:space="preserve"> Contrato</w:t>
      </w:r>
      <w:r>
        <w:rPr>
          <w:rFonts w:ascii="Arial" w:hAnsi="Arial" w:cs="Arial"/>
        </w:rPr>
        <w:t xml:space="preserve"> nº </w:t>
      </w:r>
      <w:r w:rsidR="00AB5588">
        <w:rPr>
          <w:rFonts w:ascii="Arial" w:hAnsi="Arial" w:cs="Arial"/>
        </w:rPr>
        <w:t>X</w:t>
      </w:r>
      <w:r w:rsidR="000B45B6">
        <w:rPr>
          <w:rFonts w:ascii="Arial" w:hAnsi="Arial" w:cs="Arial"/>
        </w:rPr>
        <w:t>X</w:t>
      </w:r>
      <w:r w:rsidR="00AB5588">
        <w:rPr>
          <w:rFonts w:ascii="Arial" w:hAnsi="Arial" w:cs="Arial"/>
        </w:rPr>
        <w:t>X/201</w:t>
      </w:r>
      <w:r w:rsidR="008568AE">
        <w:rPr>
          <w:rFonts w:ascii="Arial" w:hAnsi="Arial" w:cs="Arial"/>
        </w:rPr>
        <w:t>6</w:t>
      </w:r>
    </w:p>
    <w:p w:rsidR="00F152AF" w:rsidRDefault="00F152AF" w:rsidP="00F152AF">
      <w:pPr>
        <w:spacing w:line="360" w:lineRule="auto"/>
        <w:jc w:val="both"/>
        <w:rPr>
          <w:rFonts w:ascii="Arial" w:hAnsi="Arial" w:cs="Arial"/>
        </w:rPr>
      </w:pPr>
    </w:p>
    <w:p w:rsidR="00F152AF" w:rsidRDefault="00F152AF" w:rsidP="00F152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instrumento, de um lado a </w:t>
      </w:r>
      <w:r>
        <w:rPr>
          <w:rFonts w:ascii="Arial" w:hAnsi="Arial" w:cs="Arial"/>
          <w:b/>
        </w:rPr>
        <w:t>FUNDAÇÃO MEMORIAL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AMÉRICA LATINA</w:t>
      </w:r>
      <w:r>
        <w:rPr>
          <w:rFonts w:ascii="Arial" w:hAnsi="Arial" w:cs="Arial"/>
        </w:rPr>
        <w:t xml:space="preserve">, doravante denominada apenas </w:t>
      </w:r>
      <w:r>
        <w:rPr>
          <w:rFonts w:ascii="Arial" w:hAnsi="Arial" w:cs="Arial"/>
          <w:b/>
        </w:rPr>
        <w:t>FUNDAÇÃO</w:t>
      </w:r>
      <w:r>
        <w:rPr>
          <w:rFonts w:ascii="Arial" w:hAnsi="Arial" w:cs="Arial"/>
        </w:rPr>
        <w:t xml:space="preserve">, inscrita no CNPJ sob nº 61.571.923/0001-98, com sede na Av. Auro Soares de Moura Andrade, nº 664 - Barra Funda - São Paulo - </w:t>
      </w:r>
      <w:proofErr w:type="gramStart"/>
      <w:r>
        <w:rPr>
          <w:rFonts w:ascii="Arial" w:hAnsi="Arial" w:cs="Arial"/>
        </w:rPr>
        <w:t>Capital, representada</w:t>
      </w:r>
      <w:proofErr w:type="gramEnd"/>
      <w:r>
        <w:rPr>
          <w:rFonts w:ascii="Arial" w:hAnsi="Arial" w:cs="Arial"/>
        </w:rPr>
        <w:t xml:space="preserve"> neste ato por seus Diretores, abaixo assinados e identificados; de outro lado a</w:t>
      </w:r>
      <w:r w:rsidR="00AB5588">
        <w:rPr>
          <w:rFonts w:ascii="Arial" w:hAnsi="Arial" w:cs="Arial"/>
        </w:rPr>
        <w:t xml:space="preserve"> vencedora do </w:t>
      </w:r>
      <w:r w:rsidR="00B00A82">
        <w:rPr>
          <w:rFonts w:ascii="Arial" w:hAnsi="Arial" w:cs="Arial"/>
        </w:rPr>
        <w:t>Pregão</w:t>
      </w:r>
      <w:r w:rsidR="00D05E70">
        <w:rPr>
          <w:rFonts w:ascii="Arial" w:hAnsi="Arial" w:cs="Arial"/>
        </w:rPr>
        <w:t xml:space="preserve"> 0</w:t>
      </w:r>
      <w:r w:rsidR="004A4E79">
        <w:rPr>
          <w:rFonts w:ascii="Arial" w:hAnsi="Arial" w:cs="Arial"/>
        </w:rPr>
        <w:t>0</w:t>
      </w:r>
      <w:r w:rsidR="003F1AAF">
        <w:rPr>
          <w:rFonts w:ascii="Arial" w:hAnsi="Arial" w:cs="Arial"/>
        </w:rPr>
        <w:t>6</w:t>
      </w:r>
      <w:r w:rsidR="00FB5864">
        <w:rPr>
          <w:rFonts w:ascii="Arial" w:hAnsi="Arial" w:cs="Arial"/>
        </w:rPr>
        <w:t>/2016</w:t>
      </w:r>
      <w:r w:rsidR="00AB5588">
        <w:rPr>
          <w:rFonts w:ascii="Arial" w:hAnsi="Arial" w:cs="Arial"/>
        </w:rPr>
        <w:t>, a</w:t>
      </w:r>
      <w:r w:rsidR="005A3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empresa</w:t>
      </w:r>
      <w:r w:rsidR="005A377A">
        <w:rPr>
          <w:rFonts w:ascii="Arial" w:hAnsi="Arial" w:cs="Arial"/>
        </w:rPr>
        <w:t xml:space="preserve"> </w:t>
      </w:r>
      <w:r w:rsidR="00AB5588">
        <w:rPr>
          <w:rFonts w:ascii="Arial" w:hAnsi="Arial" w:cs="Arial"/>
          <w:b/>
        </w:rPr>
        <w:t>_______________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portadora do CNPJ nº </w:t>
      </w:r>
      <w:r w:rsidR="00AB5588">
        <w:rPr>
          <w:rFonts w:ascii="Arial" w:hAnsi="Arial" w:cs="Arial"/>
        </w:rPr>
        <w:t>---------------</w:t>
      </w:r>
      <w:r>
        <w:rPr>
          <w:rFonts w:ascii="Arial" w:hAnsi="Arial" w:cs="Arial"/>
        </w:rPr>
        <w:t xml:space="preserve">, estabelecida na Rua </w:t>
      </w:r>
      <w:r w:rsidR="00AB5588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, neste ato representado por seus representantes legais, abaixo assinados e identificados, daqui em diante nomeada apenas </w:t>
      </w:r>
      <w:r w:rsidR="00037F07">
        <w:rPr>
          <w:rFonts w:ascii="Arial" w:hAnsi="Arial" w:cs="Arial"/>
          <w:b/>
        </w:rPr>
        <w:t>CONTRATADA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observadas as disposições da Lei </w:t>
      </w:r>
      <w:r w:rsidR="00B00A82">
        <w:rPr>
          <w:rFonts w:ascii="Arial" w:hAnsi="Arial" w:cs="Arial"/>
        </w:rPr>
        <w:t>Federal</w:t>
      </w:r>
      <w:r w:rsidR="005A3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8.666/93 e suas alterações posteriores, têm entre si, por justo e pactuado, o quanto expresso nas cláusulas a seguir especificadas.</w:t>
      </w:r>
    </w:p>
    <w:p w:rsidR="00F152AF" w:rsidRDefault="00F152AF" w:rsidP="00F152AF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F152AF" w:rsidRPr="00C32A04" w:rsidRDefault="00F152AF" w:rsidP="00F152AF">
      <w:pPr>
        <w:spacing w:line="360" w:lineRule="auto"/>
        <w:jc w:val="both"/>
        <w:rPr>
          <w:rFonts w:ascii="Arial" w:hAnsi="Arial" w:cs="Arial"/>
          <w:b/>
        </w:rPr>
      </w:pPr>
      <w:r w:rsidRPr="00C32A04">
        <w:rPr>
          <w:rFonts w:ascii="Arial" w:hAnsi="Arial" w:cs="Arial"/>
          <w:b/>
        </w:rPr>
        <w:t xml:space="preserve">CLÁUSULA PRIMEIRA – DO OBJETO </w:t>
      </w:r>
    </w:p>
    <w:p w:rsidR="00F152AF" w:rsidRPr="00780E76" w:rsidRDefault="00F152AF" w:rsidP="00780E76">
      <w:pPr>
        <w:numPr>
          <w:ilvl w:val="1"/>
          <w:numId w:val="20"/>
        </w:numPr>
        <w:spacing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presente Termo tem por objeto </w:t>
      </w:r>
      <w:r w:rsidR="004A4E79" w:rsidRPr="001C45C7">
        <w:rPr>
          <w:rFonts w:ascii="Arial" w:hAnsi="Arial" w:cs="Arial"/>
          <w:b/>
        </w:rPr>
        <w:t xml:space="preserve">a </w:t>
      </w:r>
      <w:r w:rsidR="007D6674">
        <w:rPr>
          <w:rFonts w:ascii="Arial" w:hAnsi="Arial" w:cs="Arial"/>
          <w:b/>
        </w:rPr>
        <w:t>contratação de empresa especializada na prestação de serviços de seguro para a cobertura dos bens patrimoniais móveis e imóveis da Fundação Memorial da América Latina</w:t>
      </w:r>
      <w:r w:rsidR="00BB3261" w:rsidRPr="00780E76">
        <w:rPr>
          <w:rFonts w:ascii="Arial" w:hAnsi="Arial" w:cs="Arial"/>
          <w:b/>
          <w:bCs/>
        </w:rPr>
        <w:t>,</w:t>
      </w:r>
      <w:r w:rsidR="005A377A" w:rsidRPr="00780E76">
        <w:rPr>
          <w:rFonts w:ascii="Arial" w:hAnsi="Arial" w:cs="Arial"/>
          <w:b/>
          <w:bCs/>
        </w:rPr>
        <w:t xml:space="preserve"> </w:t>
      </w:r>
      <w:r w:rsidRPr="00780E76">
        <w:rPr>
          <w:rFonts w:ascii="Arial" w:hAnsi="Arial" w:cs="Arial"/>
        </w:rPr>
        <w:t xml:space="preserve">conforme o Anexo I – Memorial Descritivo, </w:t>
      </w:r>
      <w:r w:rsidR="00F25B8D" w:rsidRPr="00780E76">
        <w:rPr>
          <w:rFonts w:ascii="Arial" w:hAnsi="Arial" w:cs="Arial"/>
        </w:rPr>
        <w:t>e suas especificações técnicas</w:t>
      </w:r>
      <w:r w:rsidR="005A377A" w:rsidRPr="00780E76">
        <w:rPr>
          <w:rFonts w:ascii="Arial" w:hAnsi="Arial" w:cs="Arial"/>
        </w:rPr>
        <w:t xml:space="preserve"> </w:t>
      </w:r>
      <w:r w:rsidRPr="00780E76">
        <w:rPr>
          <w:rFonts w:ascii="Arial" w:hAnsi="Arial" w:cs="Arial"/>
        </w:rPr>
        <w:t xml:space="preserve">e demais documentos constantes do Processo FMAL nº </w:t>
      </w:r>
      <w:r w:rsidR="003B7B33">
        <w:rPr>
          <w:rFonts w:ascii="Arial" w:hAnsi="Arial" w:cs="Arial"/>
        </w:rPr>
        <w:t>161</w:t>
      </w:r>
      <w:r w:rsidR="00FB5864">
        <w:rPr>
          <w:rFonts w:ascii="Arial" w:hAnsi="Arial" w:cs="Arial"/>
        </w:rPr>
        <w:t>/2016</w:t>
      </w:r>
      <w:r w:rsidRPr="00780E76">
        <w:rPr>
          <w:rFonts w:ascii="Arial" w:hAnsi="Arial" w:cs="Arial"/>
        </w:rPr>
        <w:t xml:space="preserve">.  </w:t>
      </w:r>
    </w:p>
    <w:p w:rsidR="00F152AF" w:rsidRDefault="00F152AF" w:rsidP="00F152AF">
      <w:pPr>
        <w:numPr>
          <w:ilvl w:val="2"/>
          <w:numId w:val="20"/>
        </w:numPr>
        <w:spacing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objeto contratual executado deverá atingir o fim a que se destina, com a eficácia e a qualidade requeridas. </w:t>
      </w:r>
    </w:p>
    <w:p w:rsidR="00F152AF" w:rsidRDefault="00F152AF" w:rsidP="00F152AF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1.1.2. O regime de execução deste</w:t>
      </w:r>
      <w:r w:rsidR="005A377A">
        <w:rPr>
          <w:rFonts w:ascii="Arial" w:hAnsi="Arial" w:cs="Arial"/>
        </w:rPr>
        <w:t xml:space="preserve"> </w:t>
      </w:r>
      <w:r w:rsidR="004478DD">
        <w:rPr>
          <w:rFonts w:ascii="Arial" w:hAnsi="Arial" w:cs="Arial"/>
        </w:rPr>
        <w:t>Contrato</w:t>
      </w:r>
      <w:r>
        <w:rPr>
          <w:rFonts w:ascii="Arial" w:hAnsi="Arial" w:cs="Arial"/>
        </w:rPr>
        <w:t xml:space="preserve"> é o de empreitada por </w:t>
      </w:r>
      <w:r w:rsidR="002871B2">
        <w:rPr>
          <w:rFonts w:ascii="Arial" w:hAnsi="Arial" w:cs="Arial"/>
        </w:rPr>
        <w:t xml:space="preserve">menor </w:t>
      </w:r>
      <w:r w:rsidR="00780E76">
        <w:rPr>
          <w:rFonts w:ascii="Arial" w:hAnsi="Arial" w:cs="Arial"/>
        </w:rPr>
        <w:t>preço global.</w:t>
      </w:r>
      <w:r>
        <w:rPr>
          <w:rFonts w:ascii="Arial" w:hAnsi="Arial" w:cs="Arial"/>
        </w:rPr>
        <w:t xml:space="preserve"> </w:t>
      </w:r>
    </w:p>
    <w:p w:rsidR="000E5C29" w:rsidRDefault="000E5C29" w:rsidP="00F152AF">
      <w:pPr>
        <w:spacing w:line="360" w:lineRule="auto"/>
        <w:jc w:val="both"/>
        <w:rPr>
          <w:rFonts w:ascii="Arial" w:hAnsi="Arial" w:cs="Arial"/>
          <w:b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>CLÁUSULA SEGUNDA</w:t>
      </w:r>
      <w:r w:rsidR="00424C10" w:rsidRPr="00353D6A">
        <w:rPr>
          <w:rFonts w:ascii="Arial" w:hAnsi="Arial" w:cs="Arial"/>
          <w:b/>
        </w:rPr>
        <w:t xml:space="preserve"> - </w:t>
      </w:r>
      <w:r w:rsidRPr="00353D6A">
        <w:rPr>
          <w:rFonts w:ascii="Arial" w:hAnsi="Arial" w:cs="Arial"/>
          <w:b/>
        </w:rPr>
        <w:t>DA DESCRIÇÃO DOS SERVIÇOS</w:t>
      </w:r>
    </w:p>
    <w:p w:rsidR="000E5C29" w:rsidRPr="00424C10" w:rsidRDefault="00424C10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0E5C29" w:rsidRPr="00424C10">
        <w:rPr>
          <w:rFonts w:ascii="Arial" w:hAnsi="Arial" w:cs="Arial"/>
        </w:rPr>
        <w:t>Para fins deste contrato, são definidos os</w:t>
      </w:r>
      <w:r w:rsidR="00986BF2">
        <w:rPr>
          <w:rFonts w:ascii="Arial" w:hAnsi="Arial" w:cs="Arial"/>
        </w:rPr>
        <w:t xml:space="preserve"> </w:t>
      </w:r>
      <w:r w:rsidR="000E5C29" w:rsidRPr="00424C10">
        <w:rPr>
          <w:rFonts w:ascii="Arial" w:hAnsi="Arial" w:cs="Arial"/>
        </w:rPr>
        <w:t>conceitos e plano de coberturas</w:t>
      </w:r>
      <w:r w:rsidR="00986BF2">
        <w:rPr>
          <w:rFonts w:ascii="Arial" w:hAnsi="Arial" w:cs="Arial"/>
        </w:rPr>
        <w:t xml:space="preserve"> descritos no Anexo I do Edital.</w:t>
      </w:r>
    </w:p>
    <w:p w:rsidR="000E5C29" w:rsidRPr="00986BF2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424C10">
        <w:rPr>
          <w:rFonts w:ascii="Arial" w:hAnsi="Arial" w:cs="Arial"/>
        </w:rPr>
        <w:tab/>
      </w:r>
      <w:r w:rsidRPr="00986BF2">
        <w:rPr>
          <w:rFonts w:ascii="Arial" w:hAnsi="Arial" w:cs="Arial"/>
        </w:rPr>
        <w:t>a) Tipo do Seguro: Seguro para cobertura dos ben</w:t>
      </w:r>
      <w:r w:rsidR="006E2A33" w:rsidRPr="00986BF2">
        <w:rPr>
          <w:rFonts w:ascii="Arial" w:hAnsi="Arial" w:cs="Arial"/>
        </w:rPr>
        <w:t>s patrimoniais móveis e imóveis;</w:t>
      </w:r>
    </w:p>
    <w:p w:rsidR="000E5C29" w:rsidRPr="00986BF2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986BF2">
        <w:rPr>
          <w:rFonts w:ascii="Arial" w:hAnsi="Arial" w:cs="Arial"/>
        </w:rPr>
        <w:tab/>
        <w:t xml:space="preserve">b) Estipulante: é a </w:t>
      </w:r>
      <w:r w:rsidR="00424C10" w:rsidRPr="00986BF2">
        <w:rPr>
          <w:rFonts w:ascii="Arial" w:hAnsi="Arial" w:cs="Arial"/>
          <w:b/>
        </w:rPr>
        <w:t>FUNDAÇÃO MEMORIAL DA AMÉRICA LATINA</w:t>
      </w:r>
      <w:r w:rsidRPr="00986BF2">
        <w:rPr>
          <w:rFonts w:ascii="Arial" w:hAnsi="Arial" w:cs="Arial"/>
        </w:rPr>
        <w:t xml:space="preserve">; 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986BF2">
        <w:rPr>
          <w:rFonts w:ascii="Arial" w:hAnsi="Arial" w:cs="Arial"/>
        </w:rPr>
        <w:tab/>
      </w:r>
      <w:r w:rsidR="007A4F87">
        <w:rPr>
          <w:rFonts w:ascii="Arial" w:hAnsi="Arial" w:cs="Arial"/>
        </w:rPr>
        <w:t>P</w:t>
      </w:r>
      <w:r w:rsidRPr="00424C10">
        <w:rPr>
          <w:rFonts w:ascii="Arial" w:hAnsi="Arial" w:cs="Arial"/>
        </w:rPr>
        <w:t>arágrafo único - A apólice de seguro garantirá as coberturas securitárias mínimas</w:t>
      </w:r>
      <w:r w:rsidR="00D15781">
        <w:rPr>
          <w:rFonts w:ascii="Arial" w:hAnsi="Arial" w:cs="Arial"/>
        </w:rPr>
        <w:t xml:space="preserve"> descritas no Anexo I do Edital.</w:t>
      </w:r>
      <w:r w:rsidRPr="00424C10">
        <w:rPr>
          <w:rFonts w:ascii="Arial" w:hAnsi="Arial" w:cs="Arial"/>
        </w:rPr>
        <w:t xml:space="preserve"> 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353D6A">
        <w:rPr>
          <w:rFonts w:ascii="Arial" w:hAnsi="Arial" w:cs="Arial"/>
          <w:b/>
        </w:rPr>
        <w:t xml:space="preserve">CLÁUSULA TERCEIRA </w:t>
      </w:r>
      <w:r w:rsidR="00014281" w:rsidRPr="00353D6A">
        <w:rPr>
          <w:rFonts w:ascii="Arial" w:hAnsi="Arial" w:cs="Arial"/>
          <w:b/>
        </w:rPr>
        <w:t xml:space="preserve">- </w:t>
      </w:r>
      <w:r w:rsidRPr="00353D6A">
        <w:rPr>
          <w:rFonts w:ascii="Arial" w:hAnsi="Arial" w:cs="Arial"/>
          <w:b/>
        </w:rPr>
        <w:t>DA VIGÊNCIA</w:t>
      </w:r>
    </w:p>
    <w:p w:rsidR="000E5C29" w:rsidRPr="00424C10" w:rsidRDefault="00014281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0E5C29" w:rsidRPr="00424C10">
        <w:rPr>
          <w:rFonts w:ascii="Arial" w:hAnsi="Arial" w:cs="Arial"/>
        </w:rPr>
        <w:t>O presente contrato terá vigência de 12 (doze) meses, a contar do dia ......... de ........... de 201</w:t>
      </w:r>
      <w:r w:rsidR="006B7D32">
        <w:rPr>
          <w:rFonts w:ascii="Arial" w:hAnsi="Arial" w:cs="Arial"/>
        </w:rPr>
        <w:t>6</w:t>
      </w:r>
      <w:r w:rsidR="000E5C29" w:rsidRPr="00424C10">
        <w:rPr>
          <w:rFonts w:ascii="Arial" w:hAnsi="Arial" w:cs="Arial"/>
        </w:rPr>
        <w:t xml:space="preserve"> e término em ............/............./201</w:t>
      </w:r>
      <w:r w:rsidR="006B7D32">
        <w:rPr>
          <w:rFonts w:ascii="Arial" w:hAnsi="Arial" w:cs="Arial"/>
        </w:rPr>
        <w:t>7</w:t>
      </w:r>
      <w:r w:rsidR="000E5C29" w:rsidRPr="00424C10">
        <w:rPr>
          <w:rFonts w:ascii="Arial" w:hAnsi="Arial" w:cs="Arial"/>
        </w:rPr>
        <w:t xml:space="preserve">. </w:t>
      </w: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>CLÁUSULA QUARTA</w:t>
      </w:r>
      <w:r w:rsidR="00014281" w:rsidRPr="00353D6A">
        <w:rPr>
          <w:rFonts w:ascii="Arial" w:hAnsi="Arial" w:cs="Arial"/>
          <w:b/>
        </w:rPr>
        <w:t xml:space="preserve"> - </w:t>
      </w:r>
      <w:r w:rsidRPr="00353D6A">
        <w:rPr>
          <w:rFonts w:ascii="Arial" w:hAnsi="Arial" w:cs="Arial"/>
          <w:b/>
        </w:rPr>
        <w:t>DO VALOR DO CONTRATO E DOS RECURSOS</w:t>
      </w:r>
    </w:p>
    <w:p w:rsidR="000E5C29" w:rsidRPr="00424C10" w:rsidRDefault="00014281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0E5C29" w:rsidRPr="00424C10">
        <w:rPr>
          <w:rFonts w:ascii="Arial" w:hAnsi="Arial" w:cs="Arial"/>
        </w:rPr>
        <w:t xml:space="preserve">A </w:t>
      </w:r>
      <w:r w:rsidR="000E5C29" w:rsidRPr="001F29DF">
        <w:rPr>
          <w:rFonts w:ascii="Arial" w:hAnsi="Arial" w:cs="Arial"/>
          <w:b/>
        </w:rPr>
        <w:t>CONTRATADA</w:t>
      </w:r>
      <w:r w:rsidR="000E5C29" w:rsidRPr="00424C10">
        <w:rPr>
          <w:rFonts w:ascii="Arial" w:hAnsi="Arial" w:cs="Arial"/>
        </w:rPr>
        <w:t xml:space="preserve"> obriga-se a executar os serviços, objeto deste contrato, pelo valor total de R$ .............. (................. reais), relativo ao prêmio ofertado, constante de sua proposta comercial, atualizada após a negociação, no qual estão inclusos todos os custos diretos e indiretos, bem como os encargos, benefícios e despesas indiretas (BDI) e demais despesas de qualquer natureza.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424C10">
        <w:rPr>
          <w:rFonts w:ascii="Arial" w:hAnsi="Arial" w:cs="Arial"/>
        </w:rPr>
        <w:t xml:space="preserve">Parágrafo único - O valor do prêmio não sofrerá reajuste. </w:t>
      </w:r>
    </w:p>
    <w:p w:rsidR="00014281" w:rsidRPr="00353D6A" w:rsidRDefault="00014281" w:rsidP="000E5C29">
      <w:pPr>
        <w:spacing w:line="360" w:lineRule="auto"/>
        <w:jc w:val="both"/>
        <w:rPr>
          <w:rFonts w:ascii="Arial" w:hAnsi="Arial" w:cs="Arial"/>
          <w:b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>CLÁUSULA QUINTA</w:t>
      </w:r>
      <w:r w:rsidR="00014281" w:rsidRPr="00353D6A">
        <w:rPr>
          <w:rFonts w:ascii="Arial" w:hAnsi="Arial" w:cs="Arial"/>
          <w:b/>
        </w:rPr>
        <w:t xml:space="preserve"> - </w:t>
      </w:r>
      <w:r w:rsidRPr="00353D6A">
        <w:rPr>
          <w:rFonts w:ascii="Arial" w:hAnsi="Arial" w:cs="Arial"/>
          <w:b/>
        </w:rPr>
        <w:t>DOS RECURSOS FINANCEIROS</w:t>
      </w:r>
    </w:p>
    <w:p w:rsidR="00240BDB" w:rsidRDefault="00014281" w:rsidP="00240BD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r w:rsidR="000E5C29" w:rsidRPr="00424C10">
        <w:rPr>
          <w:rFonts w:ascii="Arial" w:hAnsi="Arial" w:cs="Arial"/>
        </w:rPr>
        <w:t>O valor total do presente contrato é de R$ .....</w:t>
      </w:r>
      <w:r w:rsidR="00240BDB">
        <w:rPr>
          <w:rFonts w:ascii="Arial" w:hAnsi="Arial" w:cs="Arial"/>
        </w:rPr>
        <w:t xml:space="preserve">...... (................ reais), e no presente exercício onerará a seguinte reserva orçamentária: UO ______________, PROGRAMA DE TRABALHO _____________, FONTE DE </w:t>
      </w:r>
      <w:r w:rsidR="00240BDB">
        <w:rPr>
          <w:rFonts w:ascii="Arial" w:hAnsi="Arial" w:cs="Arial"/>
        </w:rPr>
        <w:lastRenderedPageBreak/>
        <w:t>RECURSO ______________, NATUREZA DA DESPESA 339037, UGR___________, ITEM _________.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>CLÁUSULA SEXTA</w:t>
      </w:r>
      <w:r w:rsidR="00240BDB" w:rsidRPr="00353D6A">
        <w:rPr>
          <w:rFonts w:ascii="Arial" w:hAnsi="Arial" w:cs="Arial"/>
          <w:b/>
        </w:rPr>
        <w:t xml:space="preserve"> - </w:t>
      </w:r>
      <w:r w:rsidRPr="00353D6A">
        <w:rPr>
          <w:rFonts w:ascii="Arial" w:hAnsi="Arial" w:cs="Arial"/>
          <w:b/>
        </w:rPr>
        <w:t>DAS OBRIGAÇÕES DA CONTRATADA</w:t>
      </w:r>
    </w:p>
    <w:p w:rsidR="000E5C29" w:rsidRPr="00424C10" w:rsidRDefault="00240BDB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0E5C29" w:rsidRPr="00424C10">
        <w:rPr>
          <w:rFonts w:ascii="Arial" w:hAnsi="Arial" w:cs="Arial"/>
        </w:rPr>
        <w:t xml:space="preserve">A </w:t>
      </w:r>
      <w:r w:rsidR="000E5C29" w:rsidRPr="001F29DF">
        <w:rPr>
          <w:rFonts w:ascii="Arial" w:hAnsi="Arial" w:cs="Arial"/>
          <w:b/>
        </w:rPr>
        <w:t>CONTRATADA</w:t>
      </w:r>
      <w:r w:rsidR="000E5C29" w:rsidRPr="00424C10">
        <w:rPr>
          <w:rFonts w:ascii="Arial" w:hAnsi="Arial" w:cs="Arial"/>
        </w:rPr>
        <w:t>, além das obrigações constantes no Memorial Descritivo, na apólice de seguros, daquelas estabelecidas em cláusulas p</w:t>
      </w:r>
      <w:r>
        <w:rPr>
          <w:rFonts w:ascii="Arial" w:hAnsi="Arial" w:cs="Arial"/>
        </w:rPr>
        <w:t>róprias deste instrumento, e da</w:t>
      </w:r>
      <w:r w:rsidR="000E5C29" w:rsidRPr="00424C10">
        <w:rPr>
          <w:rFonts w:ascii="Arial" w:hAnsi="Arial" w:cs="Arial"/>
        </w:rPr>
        <w:t xml:space="preserve">quelas estabelecidas em lei, em especial as definidas nos diplomas federal e estadual sobre licitações e, na legislação atinente a seguros obriga-se a: 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84E2B">
        <w:rPr>
          <w:rFonts w:ascii="Arial" w:hAnsi="Arial" w:cs="Arial"/>
        </w:rPr>
        <w:t xml:space="preserve">.1.1 - administrar o seguro dos bens patrimoniais móveis e imóveis da sede da </w:t>
      </w:r>
      <w:r w:rsidRPr="001F29DF">
        <w:rPr>
          <w:rFonts w:ascii="Arial" w:hAnsi="Arial" w:cs="Arial"/>
          <w:b/>
        </w:rPr>
        <w:t>FUNDAÇÃO MEMORIAL DA AMÉRICA LATINA</w:t>
      </w:r>
      <w:r w:rsidRPr="00284E2B">
        <w:rPr>
          <w:rFonts w:ascii="Arial" w:hAnsi="Arial" w:cs="Arial"/>
        </w:rPr>
        <w:t xml:space="preserve">, mediante as condições estabelecidas neste Memorial Descritivo e de acordo com a regulamentação da Superintendência de Seguros Privados – SUSEP;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84E2B">
        <w:rPr>
          <w:rFonts w:ascii="Arial" w:hAnsi="Arial" w:cs="Arial"/>
        </w:rPr>
        <w:t xml:space="preserve">.1.2 - acatar todas as orientações da </w:t>
      </w:r>
      <w:r w:rsidRPr="001F29DF">
        <w:rPr>
          <w:rFonts w:ascii="Arial" w:hAnsi="Arial" w:cs="Arial"/>
          <w:b/>
        </w:rPr>
        <w:t xml:space="preserve">FUNDAÇÃO </w:t>
      </w:r>
      <w:r w:rsidRPr="00284E2B">
        <w:rPr>
          <w:rFonts w:ascii="Arial" w:hAnsi="Arial" w:cs="Arial"/>
        </w:rPr>
        <w:t>sujeitando a mais ampla e irrestrita fiscalização, prestando todos os esclarecimentos solicitados e atendendo às reclamações formuladas;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84E2B">
        <w:rPr>
          <w:rFonts w:ascii="Arial" w:hAnsi="Arial" w:cs="Arial"/>
        </w:rPr>
        <w:t xml:space="preserve">.1.3 - não veicular publicidade, acerca do objeto contratado, mantendo absoluto sigilo sobre os assuntos em que tomar conhecimento;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84E2B">
        <w:rPr>
          <w:rFonts w:ascii="Arial" w:hAnsi="Arial" w:cs="Arial"/>
        </w:rPr>
        <w:t>.1.4 - apresentar no ato da assinatura do contrato, registro de inscrição, bem como “Certidão de Regularidade” , emitida pela Superintendência de Seguros Privados – SUSEP;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84E2B">
        <w:rPr>
          <w:rFonts w:ascii="Arial" w:hAnsi="Arial" w:cs="Arial"/>
        </w:rPr>
        <w:t xml:space="preserve">.1.5 - prestar os serviços contratados dentro dos padrões exigidos pelas normas da SUSEP e demais legislação que regulamenta o assunto, bem como, em obediência às determinações da equipe de fiscalização da </w:t>
      </w:r>
      <w:r w:rsidR="00353D6A" w:rsidRPr="00353D6A">
        <w:rPr>
          <w:rFonts w:ascii="Arial" w:hAnsi="Arial" w:cs="Arial"/>
          <w:b/>
        </w:rPr>
        <w:t>FUNDAÇÃO</w:t>
      </w:r>
      <w:r w:rsidRPr="00284E2B">
        <w:rPr>
          <w:rFonts w:ascii="Arial" w:hAnsi="Arial" w:cs="Arial"/>
        </w:rPr>
        <w:t xml:space="preserve">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  <w:r w:rsidRPr="00284E2B">
        <w:rPr>
          <w:rFonts w:ascii="Arial" w:hAnsi="Arial" w:cs="Arial"/>
        </w:rPr>
        <w:t xml:space="preserve">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284E2B">
        <w:rPr>
          <w:rFonts w:ascii="Arial" w:hAnsi="Arial" w:cs="Arial"/>
        </w:rPr>
        <w:t xml:space="preserve">.1.6 - não transferir a outrem os serviços contratados, no todo ou em parte, sem prévia e expressa anuência da </w:t>
      </w:r>
      <w:r w:rsidRPr="001F29DF">
        <w:rPr>
          <w:rFonts w:ascii="Arial" w:hAnsi="Arial" w:cs="Arial"/>
          <w:b/>
        </w:rPr>
        <w:t>FUNDAÇÃO</w:t>
      </w:r>
      <w:r w:rsidRPr="00284E2B">
        <w:rPr>
          <w:rFonts w:ascii="Arial" w:hAnsi="Arial" w:cs="Arial"/>
        </w:rPr>
        <w:t xml:space="preserve">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84E2B">
        <w:rPr>
          <w:rFonts w:ascii="Arial" w:hAnsi="Arial" w:cs="Arial"/>
        </w:rPr>
        <w:t xml:space="preserve">.1.7 - nos preços apresentados deverão estar inclusos todos os custos, impostos, taxas, encargos sociais e trabalhistas, bem como, toda mão de obra especializada para avaliações, enfim tudo que for necessário para garantir a qualidade, o cumprimento e a funcionalidade dos serviços objeto deste </w:t>
      </w:r>
      <w:r>
        <w:rPr>
          <w:rFonts w:ascii="Arial" w:hAnsi="Arial" w:cs="Arial"/>
        </w:rPr>
        <w:t>Termo</w:t>
      </w:r>
      <w:r w:rsidRPr="00284E2B">
        <w:rPr>
          <w:rFonts w:ascii="Arial" w:hAnsi="Arial" w:cs="Arial"/>
        </w:rPr>
        <w:t xml:space="preserve">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CE15B5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84E2B" w:rsidRPr="00284E2B">
        <w:rPr>
          <w:rFonts w:ascii="Arial" w:hAnsi="Arial" w:cs="Arial"/>
        </w:rPr>
        <w:t xml:space="preserve">.1.8 – atender aos chamados feitos pela </w:t>
      </w:r>
      <w:r w:rsidR="00284E2B" w:rsidRPr="001F29DF">
        <w:rPr>
          <w:rFonts w:ascii="Arial" w:hAnsi="Arial" w:cs="Arial"/>
          <w:b/>
        </w:rPr>
        <w:t>FUNDAÇÃO</w:t>
      </w:r>
      <w:r w:rsidR="00284E2B" w:rsidRPr="00284E2B">
        <w:rPr>
          <w:rFonts w:ascii="Arial" w:hAnsi="Arial" w:cs="Arial"/>
        </w:rPr>
        <w:t xml:space="preserve">, no prazo de 24 (vinte e quatro) horas, inclusive em caso de sinistro;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CE15B5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84E2B" w:rsidRPr="00284E2B">
        <w:rPr>
          <w:rFonts w:ascii="Arial" w:hAnsi="Arial" w:cs="Arial"/>
        </w:rPr>
        <w:t xml:space="preserve">.1.9 - efetuar o pagamento da indenização de eventuais sinistros no prazo máximo de 30 (trinta) dias, a partir da entrega da documentação básica junto à Seguradora;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CE15B5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84E2B" w:rsidRPr="00284E2B">
        <w:rPr>
          <w:rFonts w:ascii="Arial" w:hAnsi="Arial" w:cs="Arial"/>
        </w:rPr>
        <w:t xml:space="preserve">.1.10 - manter durante a vigência da “Apólice de Seguro”, em compatibilidade com as obrigações assumidas, todas as condições de habilitação e qualificação exigidas;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Pr="00284E2B" w:rsidRDefault="00CE15B5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84E2B" w:rsidRPr="00284E2B">
        <w:rPr>
          <w:rFonts w:ascii="Arial" w:hAnsi="Arial" w:cs="Arial"/>
        </w:rPr>
        <w:t xml:space="preserve">.1.11 - efetuar a entrega da “Apólice de seguro”, no prazo de 10 (dez) dias úteis, a contar da assinatura do contrato; </w:t>
      </w:r>
    </w:p>
    <w:p w:rsidR="00284E2B" w:rsidRPr="00284E2B" w:rsidRDefault="00284E2B" w:rsidP="00284E2B">
      <w:pPr>
        <w:spacing w:line="360" w:lineRule="auto"/>
        <w:jc w:val="both"/>
        <w:rPr>
          <w:rFonts w:ascii="Arial" w:hAnsi="Arial" w:cs="Arial"/>
        </w:rPr>
      </w:pPr>
    </w:p>
    <w:p w:rsidR="00284E2B" w:rsidRDefault="00CE15B5" w:rsidP="00284E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84E2B" w:rsidRPr="00284E2B">
        <w:rPr>
          <w:rFonts w:ascii="Arial" w:hAnsi="Arial" w:cs="Arial"/>
        </w:rPr>
        <w:t>.1.12 - indicar profissional para representá-la como preposto nas atividades relacionadas à execução do contrato.</w:t>
      </w:r>
    </w:p>
    <w:p w:rsidR="00240BDB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424C10">
        <w:rPr>
          <w:rFonts w:ascii="Arial" w:hAnsi="Arial" w:cs="Arial"/>
        </w:rPr>
        <w:tab/>
      </w:r>
    </w:p>
    <w:p w:rsidR="000E5C29" w:rsidRPr="00424C10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85E98">
        <w:rPr>
          <w:rFonts w:ascii="Arial" w:hAnsi="Arial" w:cs="Arial"/>
        </w:rPr>
        <w:t>.1.</w:t>
      </w:r>
      <w:r>
        <w:rPr>
          <w:rFonts w:ascii="Arial" w:hAnsi="Arial" w:cs="Arial"/>
        </w:rPr>
        <w:t>13</w:t>
      </w:r>
      <w:r w:rsidR="000E5C29" w:rsidRPr="00424C10">
        <w:rPr>
          <w:rFonts w:ascii="Arial" w:hAnsi="Arial" w:cs="Arial"/>
        </w:rPr>
        <w:t xml:space="preserve"> - indenizar os prejuízos e despesas decorrentes dos riscos cobertos, nos termos do Memorial Descritivo Anexo I, que faz parte integrante deste contrato. </w:t>
      </w:r>
    </w:p>
    <w:p w:rsidR="004A4E79" w:rsidRDefault="004A4E79" w:rsidP="000E5C29">
      <w:pPr>
        <w:spacing w:line="360" w:lineRule="auto"/>
        <w:jc w:val="both"/>
        <w:rPr>
          <w:rFonts w:ascii="Arial" w:hAnsi="Arial" w:cs="Arial"/>
          <w:b/>
        </w:rPr>
      </w:pPr>
    </w:p>
    <w:p w:rsidR="004A4E79" w:rsidRDefault="004A4E79" w:rsidP="000E5C29">
      <w:pPr>
        <w:spacing w:line="360" w:lineRule="auto"/>
        <w:jc w:val="both"/>
        <w:rPr>
          <w:rFonts w:ascii="Arial" w:hAnsi="Arial" w:cs="Arial"/>
          <w:b/>
        </w:rPr>
      </w:pPr>
    </w:p>
    <w:p w:rsidR="004A4E79" w:rsidRDefault="004A4E79" w:rsidP="000E5C29">
      <w:pPr>
        <w:spacing w:line="360" w:lineRule="auto"/>
        <w:jc w:val="both"/>
        <w:rPr>
          <w:rFonts w:ascii="Arial" w:hAnsi="Arial" w:cs="Arial"/>
          <w:b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lastRenderedPageBreak/>
        <w:t>CLÁUSULA SÉTIMA</w:t>
      </w:r>
      <w:r w:rsidR="00CE15B5" w:rsidRPr="00353D6A">
        <w:rPr>
          <w:rFonts w:ascii="Arial" w:hAnsi="Arial" w:cs="Arial"/>
          <w:b/>
        </w:rPr>
        <w:t xml:space="preserve"> - </w:t>
      </w:r>
      <w:r w:rsidRPr="00353D6A">
        <w:rPr>
          <w:rFonts w:ascii="Arial" w:hAnsi="Arial" w:cs="Arial"/>
          <w:b/>
        </w:rPr>
        <w:t xml:space="preserve">DAS OBRIGAÇÕES DA </w:t>
      </w:r>
      <w:r w:rsidR="00353D6A" w:rsidRPr="00353D6A">
        <w:rPr>
          <w:rFonts w:ascii="Arial" w:hAnsi="Arial" w:cs="Arial"/>
          <w:b/>
        </w:rPr>
        <w:t>FUNDAÇÃO</w:t>
      </w:r>
    </w:p>
    <w:p w:rsidR="000E5C29" w:rsidRPr="00424C10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 w:rsidR="000E5C29" w:rsidRPr="00424C10">
        <w:rPr>
          <w:rFonts w:ascii="Arial" w:hAnsi="Arial" w:cs="Arial"/>
        </w:rPr>
        <w:t xml:space="preserve">À </w:t>
      </w:r>
      <w:r w:rsidR="00353D6A" w:rsidRPr="00353D6A">
        <w:rPr>
          <w:rFonts w:ascii="Arial" w:hAnsi="Arial" w:cs="Arial"/>
          <w:b/>
        </w:rPr>
        <w:t>FUNDAÇÃO</w:t>
      </w:r>
      <w:r w:rsidR="000E5C29" w:rsidRPr="00424C10">
        <w:rPr>
          <w:rFonts w:ascii="Arial" w:hAnsi="Arial" w:cs="Arial"/>
        </w:rPr>
        <w:t>, além das obrigações constantes no Memorial Descritivo, cabe:</w:t>
      </w:r>
    </w:p>
    <w:p w:rsidR="000E5C29" w:rsidRPr="00424C10" w:rsidRDefault="007A4F87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7.1</w:t>
      </w:r>
      <w:r w:rsidR="00CE15B5">
        <w:rPr>
          <w:rFonts w:ascii="Arial" w:hAnsi="Arial" w:cs="Arial"/>
        </w:rPr>
        <w:t>.</w:t>
      </w:r>
      <w:r w:rsidR="000E5C29" w:rsidRPr="00424C10">
        <w:rPr>
          <w:rFonts w:ascii="Arial" w:hAnsi="Arial" w:cs="Arial"/>
        </w:rPr>
        <w:t xml:space="preserve">1 - Indicar, formalmente, o gestor e/ou o fiscal para acompanhamento da execução contratual; </w:t>
      </w:r>
    </w:p>
    <w:p w:rsidR="000E5C29" w:rsidRPr="00424C10" w:rsidRDefault="007A4F87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15B5">
        <w:rPr>
          <w:rFonts w:ascii="Arial" w:hAnsi="Arial" w:cs="Arial"/>
        </w:rPr>
        <w:t>.1.</w:t>
      </w:r>
      <w:r w:rsidR="000E5C29" w:rsidRPr="00424C10">
        <w:rPr>
          <w:rFonts w:ascii="Arial" w:hAnsi="Arial" w:cs="Arial"/>
        </w:rPr>
        <w:t xml:space="preserve">2 - Encaminhar a liberação de pagamento da(s) apólice(s). </w:t>
      </w: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 xml:space="preserve">CLÁUSULA OITAVA </w:t>
      </w:r>
      <w:r w:rsidR="00CE15B5" w:rsidRPr="00353D6A">
        <w:rPr>
          <w:rFonts w:ascii="Arial" w:hAnsi="Arial" w:cs="Arial"/>
          <w:b/>
        </w:rPr>
        <w:t xml:space="preserve">- </w:t>
      </w:r>
      <w:r w:rsidRPr="00353D6A">
        <w:rPr>
          <w:rFonts w:ascii="Arial" w:hAnsi="Arial" w:cs="Arial"/>
          <w:b/>
        </w:rPr>
        <w:t>DO PAGAMENTO</w:t>
      </w:r>
    </w:p>
    <w:p w:rsidR="000E5C29" w:rsidRPr="00424C10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="000E5C29" w:rsidRPr="00424C10">
        <w:rPr>
          <w:rFonts w:ascii="Arial" w:hAnsi="Arial" w:cs="Arial"/>
        </w:rPr>
        <w:t xml:space="preserve">O pagamento devido pela </w:t>
      </w:r>
      <w:r w:rsidR="00353D6A" w:rsidRPr="00353D6A">
        <w:rPr>
          <w:rFonts w:ascii="Arial" w:hAnsi="Arial" w:cs="Arial"/>
          <w:b/>
        </w:rPr>
        <w:t>FUNDAÇÃO</w:t>
      </w:r>
      <w:r w:rsidR="000E5C29" w:rsidRPr="00424C10">
        <w:rPr>
          <w:rFonts w:ascii="Arial" w:hAnsi="Arial" w:cs="Arial"/>
        </w:rPr>
        <w:t xml:space="preserve"> será efetuado, no prazo de </w:t>
      </w:r>
      <w:r>
        <w:rPr>
          <w:rFonts w:ascii="Arial" w:hAnsi="Arial" w:cs="Arial"/>
        </w:rPr>
        <w:t xml:space="preserve">até </w:t>
      </w:r>
      <w:r w:rsidR="000E5C29" w:rsidRPr="00424C10">
        <w:rPr>
          <w:rFonts w:ascii="Arial" w:hAnsi="Arial" w:cs="Arial"/>
        </w:rPr>
        <w:t>30 (trinta) dias, contado da data de entrega da(s) respectiva(s) apó</w:t>
      </w:r>
      <w:r w:rsidR="00554005">
        <w:rPr>
          <w:rFonts w:ascii="Arial" w:hAnsi="Arial" w:cs="Arial"/>
        </w:rPr>
        <w:t>lice(s).</w:t>
      </w:r>
      <w:r w:rsidR="00554005" w:rsidRPr="00424C10">
        <w:rPr>
          <w:rFonts w:ascii="Arial" w:hAnsi="Arial" w:cs="Arial"/>
        </w:rPr>
        <w:t xml:space="preserve"> </w:t>
      </w:r>
    </w:p>
    <w:p w:rsidR="007A4F87" w:rsidRDefault="007A4F87" w:rsidP="000E5C29">
      <w:pPr>
        <w:spacing w:line="360" w:lineRule="auto"/>
        <w:jc w:val="both"/>
        <w:rPr>
          <w:rFonts w:ascii="Arial" w:hAnsi="Arial" w:cs="Arial"/>
        </w:rPr>
      </w:pPr>
    </w:p>
    <w:p w:rsidR="000E5C29" w:rsidRPr="00424C10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8.1.1.</w:t>
      </w:r>
      <w:r w:rsidR="000E5C29" w:rsidRPr="00424C10">
        <w:rPr>
          <w:rFonts w:ascii="Arial" w:hAnsi="Arial" w:cs="Arial"/>
        </w:rPr>
        <w:t xml:space="preserve"> Caso a(s) apólice(s) apresentarem incorreções serão devolvidas à </w:t>
      </w:r>
      <w:r w:rsidR="00F22586" w:rsidRPr="00F22586">
        <w:rPr>
          <w:rFonts w:ascii="Arial" w:hAnsi="Arial" w:cs="Arial"/>
          <w:b/>
        </w:rPr>
        <w:t>CONTRATADA</w:t>
      </w:r>
      <w:r w:rsidR="000E5C29" w:rsidRPr="00424C10">
        <w:rPr>
          <w:rFonts w:ascii="Arial" w:hAnsi="Arial" w:cs="Arial"/>
        </w:rPr>
        <w:t xml:space="preserve"> para as devidas correções. Nesse caso, o prazo de que trata o “caput” desta cláusula começará a fluir a partir da data de apresentação da(s) apólice(s), sem incorreções. 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</w:p>
    <w:p w:rsidR="000E5C29" w:rsidRPr="00424C10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8.1.2. </w:t>
      </w:r>
      <w:r w:rsidR="000E5C29" w:rsidRPr="00424C10">
        <w:rPr>
          <w:rFonts w:ascii="Arial" w:hAnsi="Arial" w:cs="Arial"/>
        </w:rPr>
        <w:t xml:space="preserve">O pagamento será feito mediante crédito aberto em conta corrente em nome da </w:t>
      </w:r>
      <w:r w:rsidR="00F22586" w:rsidRPr="00F22586">
        <w:rPr>
          <w:rFonts w:ascii="Arial" w:hAnsi="Arial" w:cs="Arial"/>
          <w:b/>
        </w:rPr>
        <w:t>CONTRATADA</w:t>
      </w:r>
      <w:r w:rsidR="000E5C29" w:rsidRPr="00424C10">
        <w:rPr>
          <w:rFonts w:ascii="Arial" w:hAnsi="Arial" w:cs="Arial"/>
        </w:rPr>
        <w:t xml:space="preserve"> no Banco do Brasil S/A. 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</w:p>
    <w:p w:rsidR="000E5C29" w:rsidRPr="00424C10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8.1.3. </w:t>
      </w:r>
      <w:r w:rsidR="000E5C29" w:rsidRPr="00424C10">
        <w:rPr>
          <w:rFonts w:ascii="Arial" w:hAnsi="Arial" w:cs="Arial"/>
        </w:rPr>
        <w:t>Havendo atraso no pagamento, sobre o valor devido incidirá correção monetária, nos termos do artigo 74, da Lei Estadual nº 6.544/1989</w:t>
      </w:r>
      <w:r w:rsidR="00F22586">
        <w:rPr>
          <w:rFonts w:ascii="Arial" w:hAnsi="Arial" w:cs="Arial"/>
        </w:rPr>
        <w:t>,</w:t>
      </w:r>
      <w:r w:rsidR="00F22586" w:rsidRPr="00353D6A">
        <w:rPr>
          <w:rFonts w:ascii="Arial" w:hAnsi="Arial" w:cs="Arial"/>
        </w:rPr>
        <w:t xml:space="preserve"> no que couber, </w:t>
      </w:r>
      <w:r w:rsidR="000E5C29" w:rsidRPr="00424C10">
        <w:rPr>
          <w:rFonts w:ascii="Arial" w:hAnsi="Arial" w:cs="Arial"/>
        </w:rPr>
        <w:t xml:space="preserve"> e artigo 1º do Decreto Estadual nº 32.117, de 10</w:t>
      </w:r>
      <w:r w:rsidR="00F22586">
        <w:rPr>
          <w:rFonts w:ascii="Arial" w:hAnsi="Arial" w:cs="Arial"/>
        </w:rPr>
        <w:t>/08/1990</w:t>
      </w:r>
      <w:r w:rsidR="000E5C29" w:rsidRPr="00424C10">
        <w:rPr>
          <w:rFonts w:ascii="Arial" w:hAnsi="Arial" w:cs="Arial"/>
        </w:rPr>
        <w:t xml:space="preserve">, que será obtida pela aplicação da taxa de variação da UFESP, desde a data do vencimento até a data do efetivo pagamento da obrigação, bem como, juros moratórios, à razão de 0,5% (meio por cento) ao mês, calculados “pro rata tempore”, em relação ao atraso verificado. </w:t>
      </w:r>
    </w:p>
    <w:p w:rsidR="00CE15B5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424C10">
        <w:rPr>
          <w:rFonts w:ascii="Arial" w:hAnsi="Arial" w:cs="Arial"/>
        </w:rPr>
        <w:t xml:space="preserve"> </w:t>
      </w:r>
    </w:p>
    <w:p w:rsidR="000E5C29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8.1.4. </w:t>
      </w:r>
      <w:r w:rsidR="000E5C29" w:rsidRPr="00424C10">
        <w:rPr>
          <w:rFonts w:ascii="Arial" w:hAnsi="Arial" w:cs="Arial"/>
        </w:rPr>
        <w:t xml:space="preserve">Constitui condição para a realização do pagamento a inexistência de registros em nome da </w:t>
      </w:r>
      <w:r w:rsidR="00F22586" w:rsidRPr="00F22586">
        <w:rPr>
          <w:rFonts w:ascii="Arial" w:hAnsi="Arial" w:cs="Arial"/>
          <w:b/>
        </w:rPr>
        <w:t>CONTRATADA</w:t>
      </w:r>
      <w:r w:rsidR="000E5C29" w:rsidRPr="00424C10">
        <w:rPr>
          <w:rFonts w:ascii="Arial" w:hAnsi="Arial" w:cs="Arial"/>
        </w:rPr>
        <w:t xml:space="preserve"> no “Cadastro Informativo dos Créditos não Quitados de Órgãos e Entidades Estaduais do Estado de São Paulo – </w:t>
      </w:r>
      <w:r w:rsidR="000E5C29" w:rsidRPr="00424C10">
        <w:rPr>
          <w:rFonts w:ascii="Arial" w:hAnsi="Arial" w:cs="Arial"/>
        </w:rPr>
        <w:lastRenderedPageBreak/>
        <w:t>CADIN ESTADUAL”, o qual deverá ser consultado por ocasião da realização de cada pagamento.</w:t>
      </w:r>
    </w:p>
    <w:p w:rsidR="00A2572B" w:rsidRPr="00424C10" w:rsidRDefault="00A2572B" w:rsidP="000E5C29">
      <w:pPr>
        <w:spacing w:line="360" w:lineRule="auto"/>
        <w:jc w:val="both"/>
        <w:rPr>
          <w:rFonts w:ascii="Arial" w:hAnsi="Arial" w:cs="Arial"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>CLÁUSULA NONA</w:t>
      </w:r>
      <w:r w:rsidR="00CE15B5" w:rsidRPr="00353D6A">
        <w:rPr>
          <w:rFonts w:ascii="Arial" w:hAnsi="Arial" w:cs="Arial"/>
          <w:b/>
        </w:rPr>
        <w:t xml:space="preserve"> - </w:t>
      </w:r>
      <w:r w:rsidRPr="00353D6A">
        <w:rPr>
          <w:rFonts w:ascii="Arial" w:hAnsi="Arial" w:cs="Arial"/>
          <w:b/>
        </w:rPr>
        <w:t>DA GARANTIA CONTRATUAL</w:t>
      </w:r>
    </w:p>
    <w:p w:rsidR="000E5C29" w:rsidRPr="00424C10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</w:t>
      </w:r>
      <w:r w:rsidR="000E5C29" w:rsidRPr="00424C10">
        <w:rPr>
          <w:rFonts w:ascii="Arial" w:hAnsi="Arial" w:cs="Arial"/>
        </w:rPr>
        <w:t xml:space="preserve">Fica dispensada a prestação de garantia consoante faculta o artigo 51 da Lei Estadual nº 6.544/89 e artigo 56 da Lei Federal nº 8.666/93 e suas alterações. 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  <w:b/>
        </w:rPr>
      </w:pPr>
      <w:r w:rsidRPr="001E3AC4">
        <w:rPr>
          <w:rFonts w:ascii="Arial" w:hAnsi="Arial" w:cs="Arial"/>
          <w:b/>
        </w:rPr>
        <w:t xml:space="preserve">CLÁUSULA DÉCIMA – DAS SANÇÕES </w:t>
      </w: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10.1.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 xml:space="preserve">Ocorrendo atraso injustificado na execução do objeto contratual, sem prejuízo da utilização pela </w:t>
      </w:r>
      <w:r w:rsidRPr="00555D38">
        <w:rPr>
          <w:rFonts w:ascii="Arial" w:hAnsi="Arial" w:cs="Arial"/>
          <w:b/>
        </w:rPr>
        <w:t>FUNDAÇÃO</w:t>
      </w:r>
      <w:r w:rsidRPr="001E3AC4">
        <w:rPr>
          <w:rFonts w:ascii="Arial" w:hAnsi="Arial" w:cs="Arial"/>
        </w:rPr>
        <w:t xml:space="preserve"> da faculdade prevista na Cláusula Décima </w:t>
      </w:r>
      <w:r w:rsidR="00E005AA">
        <w:rPr>
          <w:rFonts w:ascii="Arial" w:hAnsi="Arial" w:cs="Arial"/>
        </w:rPr>
        <w:t>Primeira</w:t>
      </w:r>
      <w:r w:rsidRPr="001E3AC4">
        <w:rPr>
          <w:rFonts w:ascii="Arial" w:hAnsi="Arial" w:cs="Arial"/>
        </w:rPr>
        <w:t xml:space="preserve"> deste Contrato e disposto no parágrafo 1º do artigo 86 da Lei nº 8.666/93 e suas alterações, a </w:t>
      </w:r>
      <w:r w:rsidRPr="00555D38">
        <w:rPr>
          <w:rFonts w:ascii="Arial" w:hAnsi="Arial" w:cs="Arial"/>
          <w:b/>
        </w:rPr>
        <w:t>FUNDAÇÃO</w:t>
      </w:r>
      <w:r w:rsidRPr="001E3AC4">
        <w:rPr>
          <w:rFonts w:ascii="Arial" w:hAnsi="Arial" w:cs="Arial"/>
        </w:rPr>
        <w:t xml:space="preserve"> aplicará à </w:t>
      </w:r>
      <w:r w:rsidRPr="00555D38">
        <w:rPr>
          <w:rFonts w:ascii="Arial" w:hAnsi="Arial" w:cs="Arial"/>
          <w:b/>
        </w:rPr>
        <w:t>CONTRATADA</w:t>
      </w:r>
      <w:r w:rsidRPr="001E3AC4">
        <w:rPr>
          <w:rFonts w:ascii="Arial" w:hAnsi="Arial" w:cs="Arial"/>
        </w:rPr>
        <w:t>, após o exercício do contraditório e da ampla defesa, as penalidades previstas na legislação em vigor: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555D38">
        <w:rPr>
          <w:rFonts w:ascii="Arial" w:hAnsi="Arial" w:cs="Arial"/>
        </w:rPr>
        <w:t>10.1.1</w:t>
      </w:r>
      <w:r w:rsidRPr="001E3AC4">
        <w:rPr>
          <w:rFonts w:ascii="Arial" w:hAnsi="Arial" w:cs="Arial"/>
          <w:b/>
        </w:rPr>
        <w:t>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 xml:space="preserve">Advertência, sempre que constatadas irregularidades de pequena gravidade e para as quais tenha concorrido diretamente a </w:t>
      </w:r>
      <w:r w:rsidRPr="00555D38">
        <w:rPr>
          <w:rFonts w:ascii="Arial" w:hAnsi="Arial" w:cs="Arial"/>
          <w:b/>
        </w:rPr>
        <w:t>CONTRATADA.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10.1.2.</w:t>
      </w:r>
      <w:r w:rsidRPr="00555D38">
        <w:rPr>
          <w:rFonts w:ascii="Arial" w:hAnsi="Arial" w:cs="Arial"/>
        </w:rPr>
        <w:tab/>
      </w:r>
      <w:r w:rsidRPr="001E3AC4">
        <w:rPr>
          <w:rFonts w:ascii="Arial" w:hAnsi="Arial" w:cs="Arial"/>
        </w:rPr>
        <w:t>Multa de 1% (um por cento) sobre o valor da obrigação não cumprida, por dia de atraso, em até 30 (trinta) dias.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10.1.3.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>Multa de 2% (dois por cento) sobre o valor da obrigação não cumprida, por dia de atraso, acima de 30 (trinta) dias.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10.1.4.</w:t>
      </w:r>
      <w:r w:rsidRPr="001E3AC4">
        <w:rPr>
          <w:rFonts w:ascii="Arial" w:hAnsi="Arial" w:cs="Arial"/>
        </w:rPr>
        <w:tab/>
        <w:t xml:space="preserve">Multa de </w:t>
      </w:r>
      <w:r w:rsidR="0060554E">
        <w:rPr>
          <w:rFonts w:ascii="Arial" w:hAnsi="Arial" w:cs="Arial"/>
        </w:rPr>
        <w:t xml:space="preserve">até </w:t>
      </w:r>
      <w:r w:rsidRPr="001E3AC4">
        <w:rPr>
          <w:rFonts w:ascii="Arial" w:hAnsi="Arial" w:cs="Arial"/>
        </w:rPr>
        <w:t>5% (cinco por cento) sobre o valor do contrato no caso de descumprimento de uma das obrigações constantes do Termo de Referência (Anexo I) ou deste Contrato.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10.1.5.</w:t>
      </w:r>
      <w:r w:rsidRPr="00555D38">
        <w:rPr>
          <w:rFonts w:ascii="Arial" w:hAnsi="Arial" w:cs="Arial"/>
        </w:rPr>
        <w:tab/>
      </w:r>
      <w:r w:rsidRPr="001E3AC4">
        <w:rPr>
          <w:rFonts w:ascii="Arial" w:hAnsi="Arial" w:cs="Arial"/>
        </w:rPr>
        <w:t xml:space="preserve">Multa de </w:t>
      </w:r>
      <w:r w:rsidR="0060554E">
        <w:rPr>
          <w:rFonts w:ascii="Arial" w:hAnsi="Arial" w:cs="Arial"/>
        </w:rPr>
        <w:t xml:space="preserve">até </w:t>
      </w:r>
      <w:r w:rsidRPr="001E3AC4">
        <w:rPr>
          <w:rFonts w:ascii="Arial" w:hAnsi="Arial" w:cs="Arial"/>
        </w:rPr>
        <w:t xml:space="preserve">10% (dez por cento) sobre o valor </w:t>
      </w:r>
      <w:r w:rsidR="0060554E">
        <w:rPr>
          <w:rFonts w:ascii="Arial" w:hAnsi="Arial" w:cs="Arial"/>
        </w:rPr>
        <w:t>total</w:t>
      </w:r>
      <w:r w:rsidR="00DA2152">
        <w:rPr>
          <w:rFonts w:ascii="Arial" w:hAnsi="Arial" w:cs="Arial"/>
        </w:rPr>
        <w:t xml:space="preserve"> </w:t>
      </w:r>
      <w:r w:rsidRPr="001E3AC4">
        <w:rPr>
          <w:rFonts w:ascii="Arial" w:hAnsi="Arial" w:cs="Arial"/>
        </w:rPr>
        <w:t>do contrato no caso de reincidência do descumprimento anterior ou de descumprimento de várias obrigações descritas no Memorial Descritivo (Anexo I) ou deste Contrato.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lastRenderedPageBreak/>
        <w:t>10.1.6</w:t>
      </w:r>
      <w:r w:rsidRPr="001E3AC4">
        <w:rPr>
          <w:rFonts w:ascii="Arial" w:hAnsi="Arial" w:cs="Arial"/>
          <w:b/>
        </w:rPr>
        <w:t>.</w:t>
      </w:r>
      <w:r w:rsidRPr="001E3AC4">
        <w:rPr>
          <w:rFonts w:ascii="Arial" w:hAnsi="Arial" w:cs="Arial"/>
        </w:rPr>
        <w:tab/>
        <w:t>Multa de até 20% (vinte por cento) sobre o valor total do contrato, no caso do descumprimento total ou parcial do objeto do presente ajuste, sem prejuízo do disposto nos subitens anteriores.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10.1.7.</w:t>
      </w:r>
      <w:r w:rsidRPr="001E3AC4">
        <w:rPr>
          <w:rFonts w:ascii="Arial" w:hAnsi="Arial" w:cs="Arial"/>
        </w:rPr>
        <w:t xml:space="preserve"> Suspensão para licitar e contratar com a administração pública por até 2 (dois) anos. 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555D38">
        <w:rPr>
          <w:rFonts w:ascii="Arial" w:hAnsi="Arial" w:cs="Arial"/>
          <w:bCs/>
        </w:rPr>
        <w:t>10.1.8.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</w:rPr>
        <w:t>Impedimento para licitar e contratar com a Administração Pública Estadual, segundo o disposto no item 1</w:t>
      </w:r>
      <w:r>
        <w:rPr>
          <w:rFonts w:ascii="Arial" w:hAnsi="Arial" w:cs="Arial"/>
        </w:rPr>
        <w:t>0</w:t>
      </w:r>
      <w:r w:rsidRPr="001E3AC4">
        <w:rPr>
          <w:rFonts w:ascii="Arial" w:hAnsi="Arial" w:cs="Arial"/>
        </w:rPr>
        <w:t>.6. deste instrumento.</w:t>
      </w: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  <w:bCs/>
        </w:rPr>
      </w:pPr>
      <w:r w:rsidRPr="00555D38">
        <w:rPr>
          <w:rFonts w:ascii="Arial" w:hAnsi="Arial" w:cs="Arial"/>
          <w:bCs/>
        </w:rPr>
        <w:t>10.2.</w:t>
      </w:r>
      <w:r w:rsidRPr="001E3AC4">
        <w:rPr>
          <w:rFonts w:ascii="Arial" w:hAnsi="Arial" w:cs="Arial"/>
          <w:bCs/>
        </w:rPr>
        <w:tab/>
        <w:t xml:space="preserve">Verificando-se que a obrigação foi cumprida com atraso injustificado ou caracterizada a inexecução parcial, a </w:t>
      </w:r>
      <w:r w:rsidRPr="00555D38">
        <w:rPr>
          <w:rFonts w:ascii="Arial" w:hAnsi="Arial" w:cs="Arial"/>
          <w:b/>
        </w:rPr>
        <w:t>FUNDAÇÃO</w:t>
      </w:r>
      <w:r w:rsidRPr="001E3AC4">
        <w:rPr>
          <w:rFonts w:ascii="Arial" w:hAnsi="Arial" w:cs="Arial"/>
          <w:bCs/>
        </w:rPr>
        <w:t xml:space="preserve"> </w:t>
      </w:r>
      <w:r w:rsidRPr="001E3AC4">
        <w:rPr>
          <w:rFonts w:ascii="Arial" w:hAnsi="Arial" w:cs="Arial"/>
        </w:rPr>
        <w:t xml:space="preserve">descontará preventivamente dos valores devidos à </w:t>
      </w:r>
      <w:r w:rsidRPr="00555D38">
        <w:rPr>
          <w:rFonts w:ascii="Arial" w:hAnsi="Arial" w:cs="Arial"/>
          <w:b/>
        </w:rPr>
        <w:t>CONTRATADA</w:t>
      </w:r>
      <w:r w:rsidRPr="001E3AC4">
        <w:rPr>
          <w:rFonts w:ascii="Arial" w:hAnsi="Arial" w:cs="Arial"/>
        </w:rPr>
        <w:t xml:space="preserve"> o pagamento das multas previstas neste instrumento e</w:t>
      </w:r>
      <w:r w:rsidRPr="001E3AC4">
        <w:rPr>
          <w:rFonts w:ascii="Arial" w:hAnsi="Arial" w:cs="Arial"/>
          <w:bCs/>
        </w:rPr>
        <w:t xml:space="preserve">, </w:t>
      </w:r>
      <w:r w:rsidRPr="001E3AC4">
        <w:rPr>
          <w:rFonts w:ascii="Arial" w:hAnsi="Arial" w:cs="Arial"/>
        </w:rPr>
        <w:t xml:space="preserve">não sendo este suficiente, responderá a </w:t>
      </w:r>
      <w:r w:rsidRPr="00555D38">
        <w:rPr>
          <w:rFonts w:ascii="Arial" w:hAnsi="Arial" w:cs="Arial"/>
          <w:b/>
        </w:rPr>
        <w:t>CONTRATADA</w:t>
      </w:r>
      <w:r w:rsidRPr="001E3AC4">
        <w:rPr>
          <w:rFonts w:ascii="Arial" w:hAnsi="Arial" w:cs="Arial"/>
        </w:rPr>
        <w:t xml:space="preserve"> pela diferença,</w:t>
      </w:r>
      <w:r w:rsidRPr="001E3AC4">
        <w:rPr>
          <w:rFonts w:ascii="Arial" w:hAnsi="Arial" w:cs="Arial"/>
          <w:bCs/>
        </w:rPr>
        <w:t xml:space="preserve"> sendo-lhe assegurado, em seguida, o direito à ampla defesa.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  <w:bCs/>
        </w:rPr>
        <w:t>10.2.1.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  <w:bCs/>
        </w:rPr>
        <w:t xml:space="preserve">Após o exercício da ampla defesa, </w:t>
      </w:r>
      <w:r w:rsidRPr="001E3AC4">
        <w:rPr>
          <w:rFonts w:ascii="Arial" w:hAnsi="Arial" w:cs="Arial"/>
        </w:rPr>
        <w:t xml:space="preserve">não sendo justificado o descumprimento contratual, caso o valor descontado preventivamente pela </w:t>
      </w:r>
      <w:r w:rsidRPr="00555D38">
        <w:rPr>
          <w:rFonts w:ascii="Arial" w:hAnsi="Arial" w:cs="Arial"/>
          <w:b/>
        </w:rPr>
        <w:t>FUNDAÇÃO</w:t>
      </w:r>
      <w:r w:rsidRPr="001E3AC4">
        <w:rPr>
          <w:rFonts w:ascii="Arial" w:hAnsi="Arial" w:cs="Arial"/>
        </w:rPr>
        <w:t xml:space="preserve"> não seja suficiente, responderá a </w:t>
      </w:r>
      <w:r w:rsidRPr="00555D38">
        <w:rPr>
          <w:rFonts w:ascii="Arial" w:hAnsi="Arial" w:cs="Arial"/>
          <w:b/>
        </w:rPr>
        <w:t>CONTRATADA</w:t>
      </w:r>
      <w:r w:rsidRPr="001E3AC4">
        <w:rPr>
          <w:rFonts w:ascii="Arial" w:hAnsi="Arial" w:cs="Arial"/>
        </w:rPr>
        <w:t xml:space="preserve"> pela diferença.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  <w:b/>
          <w:bCs/>
        </w:rPr>
      </w:pPr>
      <w:r w:rsidRPr="00555D38">
        <w:rPr>
          <w:rFonts w:ascii="Arial" w:hAnsi="Arial" w:cs="Arial"/>
          <w:bCs/>
        </w:rPr>
        <w:t>10.2.2.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  <w:bCs/>
        </w:rPr>
        <w:t xml:space="preserve">Após o exercício do direito de defesa e resultando este na revisão da aplicação da multa, o valor retido será devolvido à </w:t>
      </w:r>
      <w:r w:rsidRPr="00555D38">
        <w:rPr>
          <w:rFonts w:ascii="Arial" w:hAnsi="Arial" w:cs="Arial"/>
          <w:b/>
          <w:bCs/>
        </w:rPr>
        <w:t>CONTRATADA</w:t>
      </w:r>
      <w:r w:rsidRPr="001E3AC4">
        <w:rPr>
          <w:rFonts w:ascii="Arial" w:hAnsi="Arial" w:cs="Arial"/>
          <w:bCs/>
        </w:rPr>
        <w:t xml:space="preserve"> devidamente corrigido pelo IPC-FIPE.</w:t>
      </w: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  <w:b/>
        </w:rPr>
      </w:pPr>
    </w:p>
    <w:p w:rsidR="00555D38" w:rsidRDefault="00555D38" w:rsidP="00555D38">
      <w:pPr>
        <w:spacing w:line="360" w:lineRule="auto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10.3.</w:t>
      </w:r>
      <w:r w:rsidRPr="00555D38">
        <w:rPr>
          <w:rFonts w:ascii="Arial" w:hAnsi="Arial" w:cs="Arial"/>
        </w:rPr>
        <w:tab/>
      </w:r>
      <w:r w:rsidRPr="001E3AC4">
        <w:rPr>
          <w:rFonts w:ascii="Arial" w:hAnsi="Arial" w:cs="Arial"/>
        </w:rPr>
        <w:t xml:space="preserve">As multas previstas nesta cláusula serão atualizadas até seu efetivo pagamento. Elas </w:t>
      </w:r>
      <w:r w:rsidRPr="001E3AC4">
        <w:rPr>
          <w:rFonts w:ascii="Arial" w:hAnsi="Arial" w:cs="Arial"/>
          <w:bCs/>
        </w:rPr>
        <w:t xml:space="preserve">são autônomas e a aplicação de uma não exclui a aplicação de outra, revestindo-se de caráter meramente moratório; consequentemente, o pagamento </w:t>
      </w:r>
      <w:r w:rsidRPr="001E3AC4">
        <w:rPr>
          <w:rFonts w:ascii="Arial" w:hAnsi="Arial" w:cs="Arial"/>
        </w:rPr>
        <w:t xml:space="preserve">delas não exime a </w:t>
      </w:r>
      <w:r w:rsidRPr="00555D38">
        <w:rPr>
          <w:rFonts w:ascii="Arial" w:hAnsi="Arial" w:cs="Arial"/>
          <w:b/>
        </w:rPr>
        <w:t>CONTRATADA</w:t>
      </w:r>
      <w:r w:rsidRPr="001E3AC4">
        <w:rPr>
          <w:rFonts w:ascii="Arial" w:hAnsi="Arial" w:cs="Arial"/>
        </w:rPr>
        <w:t xml:space="preserve"> de reparação de eventuais perdas e/ou danos que do seu ato venham acarretar.</w:t>
      </w: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</w:rPr>
      </w:pP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10.4.</w:t>
      </w:r>
      <w:r w:rsidRPr="001E3AC4">
        <w:rPr>
          <w:rFonts w:ascii="Arial" w:hAnsi="Arial" w:cs="Arial"/>
          <w:b/>
        </w:rPr>
        <w:tab/>
      </w:r>
      <w:r w:rsidRPr="001E3AC4">
        <w:rPr>
          <w:rFonts w:ascii="Arial" w:hAnsi="Arial" w:cs="Arial"/>
        </w:rPr>
        <w:t>As multas aplicadas não excluem as sanções que eventualmente venham a ser impostas pelas autoridades competentes.</w:t>
      </w: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</w:rPr>
      </w:pP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lastRenderedPageBreak/>
        <w:t>10.5.</w:t>
      </w:r>
      <w:r w:rsidRPr="001E3AC4">
        <w:rPr>
          <w:rFonts w:ascii="Arial" w:hAnsi="Arial" w:cs="Arial"/>
        </w:rPr>
        <w:t xml:space="preserve"> A </w:t>
      </w:r>
      <w:r w:rsidRPr="00555D38">
        <w:rPr>
          <w:rFonts w:ascii="Arial" w:hAnsi="Arial" w:cs="Arial"/>
          <w:b/>
        </w:rPr>
        <w:t>FUNDAÇÃO</w:t>
      </w:r>
      <w:r w:rsidRPr="001E3AC4">
        <w:rPr>
          <w:rFonts w:ascii="Arial" w:hAnsi="Arial" w:cs="Arial"/>
        </w:rPr>
        <w:t xml:space="preserve"> reserva-se o direito de descontar das faturas os valores correspondentes às multas que eventualmente forem aplicadas. </w:t>
      </w:r>
    </w:p>
    <w:p w:rsidR="00555D38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1E3AC4">
        <w:rPr>
          <w:rFonts w:ascii="Arial" w:hAnsi="Arial" w:cs="Arial"/>
        </w:rPr>
        <w:t xml:space="preserve"> </w:t>
      </w:r>
      <w:r w:rsidRPr="00555D38">
        <w:rPr>
          <w:rFonts w:ascii="Arial" w:hAnsi="Arial" w:cs="Arial"/>
          <w:b/>
        </w:rPr>
        <w:t>10.5.1</w:t>
      </w:r>
      <w:r w:rsidRPr="001E3AC4">
        <w:rPr>
          <w:rFonts w:ascii="Arial" w:hAnsi="Arial" w:cs="Arial"/>
        </w:rPr>
        <w:t xml:space="preserve"> As multas são autônomas e a aplicação de uma não exclui a outra. 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</w:rPr>
      </w:pPr>
      <w:r w:rsidRPr="00555D38">
        <w:rPr>
          <w:rFonts w:ascii="Arial" w:hAnsi="Arial" w:cs="Arial"/>
          <w:bCs/>
        </w:rPr>
        <w:t>10.6.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</w:rPr>
        <w:t xml:space="preserve">Ficará impedida de licitar e contratar com a Administração Pública Estadual, nos termos do Decreto estadual nº 48.999 de 29 de setembro de 2004, pelo prazo de até 5 (cinco) anos ou enquanto perdurarem os motivos determinantes da punição, a </w:t>
      </w:r>
      <w:r w:rsidRPr="00555D38">
        <w:rPr>
          <w:rFonts w:ascii="Arial" w:hAnsi="Arial" w:cs="Arial"/>
          <w:b/>
        </w:rPr>
        <w:t>CONTRATADA</w:t>
      </w:r>
      <w:r w:rsidRPr="001E3AC4">
        <w:rPr>
          <w:rFonts w:ascii="Arial" w:hAnsi="Arial" w:cs="Arial"/>
        </w:rPr>
        <w:t xml:space="preserve"> que:</w:t>
      </w:r>
    </w:p>
    <w:p w:rsidR="00555D38" w:rsidRPr="001E3AC4" w:rsidRDefault="00555D38" w:rsidP="00555D38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</w:rPr>
        <w:t>apresentar documentação falsa;</w:t>
      </w:r>
    </w:p>
    <w:p w:rsidR="00555D38" w:rsidRPr="001E3AC4" w:rsidRDefault="00555D38" w:rsidP="00555D38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</w:rPr>
        <w:t>manifestar comportamento inidôneo ou cometer fraude fiscal;</w:t>
      </w:r>
    </w:p>
    <w:p w:rsidR="00555D38" w:rsidRPr="001E3AC4" w:rsidRDefault="00555D38" w:rsidP="00555D38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</w:rPr>
        <w:t>causar o retardamento da execução do objeto da contratação;</w:t>
      </w:r>
    </w:p>
    <w:p w:rsidR="00555D38" w:rsidRPr="001E3AC4" w:rsidRDefault="00555D38" w:rsidP="00555D38">
      <w:pPr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1E3AC4">
        <w:rPr>
          <w:rFonts w:ascii="Arial" w:hAnsi="Arial" w:cs="Arial"/>
        </w:rPr>
        <w:t>falhar ou fraudar na execução do presente contrato.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  <w:bCs/>
        </w:rPr>
        <w:t>10.6.1.</w:t>
      </w:r>
      <w:r w:rsidRPr="001E3AC4">
        <w:rPr>
          <w:rFonts w:ascii="Arial" w:hAnsi="Arial" w:cs="Arial"/>
          <w:b/>
          <w:bCs/>
        </w:rPr>
        <w:tab/>
      </w:r>
      <w:r w:rsidRPr="001E3AC4">
        <w:rPr>
          <w:rFonts w:ascii="Arial" w:hAnsi="Arial" w:cs="Arial"/>
          <w:bCs/>
        </w:rPr>
        <w:t xml:space="preserve">Essa penalidade será aplicada sem prejuízo das multas previstas neste contrato, garantido sempre o exercício do direito de ampla defesa, após notificação endereçada à </w:t>
      </w:r>
      <w:r w:rsidRPr="00555D38">
        <w:rPr>
          <w:rFonts w:ascii="Arial" w:hAnsi="Arial" w:cs="Arial"/>
          <w:b/>
          <w:bCs/>
        </w:rPr>
        <w:t>CONTRATADA</w:t>
      </w:r>
      <w:r w:rsidRPr="001E3AC4">
        <w:rPr>
          <w:rFonts w:ascii="Arial" w:hAnsi="Arial" w:cs="Arial"/>
          <w:bCs/>
        </w:rPr>
        <w:t xml:space="preserve">, para manifestação e posterior decisão do Diretor-Presidente da </w:t>
      </w:r>
      <w:r w:rsidRPr="00555D38">
        <w:rPr>
          <w:rFonts w:ascii="Arial" w:hAnsi="Arial" w:cs="Arial"/>
          <w:b/>
          <w:bCs/>
        </w:rPr>
        <w:t>FUNDAÇÃO</w:t>
      </w:r>
      <w:r w:rsidRPr="001E3AC4">
        <w:rPr>
          <w:rFonts w:ascii="Arial" w:hAnsi="Arial" w:cs="Arial"/>
          <w:bCs/>
        </w:rPr>
        <w:t xml:space="preserve">, nos termos da Resolução CC-52, de 19/7/2005 </w:t>
      </w:r>
      <w:r w:rsidRPr="001E3AC4">
        <w:rPr>
          <w:rFonts w:ascii="Arial" w:hAnsi="Arial" w:cs="Arial"/>
        </w:rPr>
        <w:t xml:space="preserve">e deverá ser registrada no CAUFESP e no sítio </w:t>
      </w:r>
      <w:hyperlink r:id="rId28" w:history="1">
        <w:r w:rsidRPr="001E3AC4">
          <w:rPr>
            <w:rFonts w:ascii="Arial" w:hAnsi="Arial" w:cs="Arial"/>
            <w:color w:val="0000FF"/>
            <w:u w:val="single"/>
          </w:rPr>
          <w:t>www.sancoes.sp.gov.br</w:t>
        </w:r>
      </w:hyperlink>
      <w:r w:rsidRPr="001E3AC4">
        <w:rPr>
          <w:rFonts w:ascii="Arial" w:hAnsi="Arial" w:cs="Arial"/>
        </w:rPr>
        <w:t xml:space="preserve"> .</w:t>
      </w: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CLÁUSULA DÉCIMA PRIME</w:t>
      </w:r>
      <w:r w:rsidRPr="001E3AC4">
        <w:rPr>
          <w:rFonts w:ascii="Arial" w:hAnsi="Arial" w:cs="Arial"/>
          <w:b/>
        </w:rPr>
        <w:t xml:space="preserve">IRA– DA RESCISÃO E RECONHECIMENTO DOS DIREITOS DA FUNDAÇÃO </w:t>
      </w:r>
    </w:p>
    <w:p w:rsidR="00555D38" w:rsidRPr="001E3AC4" w:rsidRDefault="00555D38" w:rsidP="00555D38">
      <w:pPr>
        <w:spacing w:line="360" w:lineRule="auto"/>
        <w:jc w:val="both"/>
        <w:rPr>
          <w:rFonts w:ascii="Arial" w:hAnsi="Arial" w:cs="Arial"/>
        </w:rPr>
      </w:pPr>
      <w:r w:rsidRPr="00555D38">
        <w:rPr>
          <w:rFonts w:ascii="Arial" w:hAnsi="Arial" w:cs="Arial"/>
          <w:bCs/>
        </w:rPr>
        <w:t>11.1</w:t>
      </w:r>
      <w:r w:rsidRPr="00555D38">
        <w:rPr>
          <w:rFonts w:ascii="Arial" w:hAnsi="Arial" w:cs="Arial"/>
          <w:bCs/>
        </w:rPr>
        <w:tab/>
      </w:r>
      <w:r w:rsidRPr="001E3AC4">
        <w:rPr>
          <w:rFonts w:ascii="Arial" w:hAnsi="Arial" w:cs="Arial"/>
        </w:rPr>
        <w:t xml:space="preserve">Constituem motivos para rescisão contratual por parte da </w:t>
      </w:r>
      <w:r w:rsidRPr="00555D38">
        <w:rPr>
          <w:rFonts w:ascii="Arial" w:hAnsi="Arial" w:cs="Arial"/>
          <w:b/>
        </w:rPr>
        <w:t>FUNDAÇÃO</w:t>
      </w:r>
      <w:r w:rsidRPr="001E3AC4">
        <w:rPr>
          <w:rFonts w:ascii="Arial" w:hAnsi="Arial" w:cs="Arial"/>
        </w:rPr>
        <w:t xml:space="preserve">, na forma, com as consequências e pelos motivos previstos artigos 77 a 80 da Lei Federal nº 8.666/93 e suas alterações posteriores, e no que couber, nos artigos 75 a 82 da Lei Estadual nº 6.544/89. </w:t>
      </w:r>
    </w:p>
    <w:p w:rsidR="00555D38" w:rsidRPr="001E3AC4" w:rsidRDefault="00555D38" w:rsidP="00555D38">
      <w:pPr>
        <w:spacing w:line="360" w:lineRule="auto"/>
        <w:ind w:left="567"/>
        <w:jc w:val="both"/>
        <w:rPr>
          <w:rFonts w:ascii="Arial" w:hAnsi="Arial" w:cs="Arial"/>
        </w:rPr>
      </w:pPr>
      <w:r w:rsidRPr="00555D38">
        <w:rPr>
          <w:rFonts w:ascii="Arial" w:hAnsi="Arial" w:cs="Arial"/>
        </w:rPr>
        <w:t>11.1.1</w:t>
      </w:r>
      <w:r w:rsidRPr="001E3AC4">
        <w:rPr>
          <w:rFonts w:ascii="Arial" w:hAnsi="Arial" w:cs="Arial"/>
        </w:rPr>
        <w:t xml:space="preserve"> A </w:t>
      </w:r>
      <w:r w:rsidRPr="00555D38">
        <w:rPr>
          <w:rFonts w:ascii="Arial" w:hAnsi="Arial" w:cs="Arial"/>
          <w:b/>
        </w:rPr>
        <w:t>CONTRATADA</w:t>
      </w:r>
      <w:r w:rsidRPr="001E3AC4">
        <w:rPr>
          <w:rFonts w:ascii="Arial" w:hAnsi="Arial" w:cs="Arial"/>
        </w:rPr>
        <w:t xml:space="preserve"> reconhece, desde já, os direitos da </w:t>
      </w:r>
      <w:r w:rsidRPr="00555D38">
        <w:rPr>
          <w:rFonts w:ascii="Arial" w:hAnsi="Arial" w:cs="Arial"/>
          <w:b/>
        </w:rPr>
        <w:t>FUNDAÇÃO</w:t>
      </w:r>
      <w:r w:rsidRPr="001E3AC4">
        <w:rPr>
          <w:rFonts w:ascii="Arial" w:hAnsi="Arial" w:cs="Arial"/>
        </w:rPr>
        <w:t xml:space="preserve"> nos casos de rescisão administrativa, prevista no artigo 79 da Lei Federal nº 8.666/93 e suas alterações posteriores</w:t>
      </w:r>
      <w:r>
        <w:rPr>
          <w:rFonts w:ascii="Arial" w:hAnsi="Arial" w:cs="Arial"/>
        </w:rPr>
        <w:t>,</w:t>
      </w:r>
      <w:r w:rsidRPr="001E3AC4">
        <w:rPr>
          <w:rFonts w:ascii="Arial" w:hAnsi="Arial" w:cs="Arial"/>
        </w:rPr>
        <w:t xml:space="preserve"> e no</w:t>
      </w:r>
      <w:r>
        <w:rPr>
          <w:rFonts w:ascii="Arial" w:hAnsi="Arial" w:cs="Arial"/>
        </w:rPr>
        <w:t xml:space="preserve"> que couber, no</w:t>
      </w:r>
      <w:r w:rsidRPr="001E3AC4">
        <w:rPr>
          <w:rFonts w:ascii="Arial" w:hAnsi="Arial" w:cs="Arial"/>
        </w:rPr>
        <w:t xml:space="preserve"> artigo 77 da Lei Estadual nº 6.544/89. </w:t>
      </w:r>
    </w:p>
    <w:p w:rsidR="006E2A33" w:rsidRPr="00424C10" w:rsidRDefault="006E2A33" w:rsidP="000E5C29">
      <w:pPr>
        <w:spacing w:line="360" w:lineRule="auto"/>
        <w:jc w:val="both"/>
        <w:rPr>
          <w:rFonts w:ascii="Arial" w:hAnsi="Arial" w:cs="Arial"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>CLÁUSULA DÉCIMA SEGUNDA</w:t>
      </w:r>
      <w:r w:rsidR="00CE15B5" w:rsidRPr="00353D6A">
        <w:rPr>
          <w:rFonts w:ascii="Arial" w:hAnsi="Arial" w:cs="Arial"/>
          <w:b/>
        </w:rPr>
        <w:t xml:space="preserve"> - </w:t>
      </w:r>
      <w:r w:rsidRPr="00353D6A">
        <w:rPr>
          <w:rFonts w:ascii="Arial" w:hAnsi="Arial" w:cs="Arial"/>
          <w:b/>
        </w:rPr>
        <w:t>DA ALTERAÇÃO DA QUANTIDADE DOS SERVIÇOS CONTRATADOS</w:t>
      </w:r>
    </w:p>
    <w:p w:rsidR="000E5C29" w:rsidRPr="00424C10" w:rsidRDefault="00015C91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12.1.</w:t>
      </w:r>
      <w:r w:rsidR="00CE15B5">
        <w:rPr>
          <w:rFonts w:ascii="Arial" w:hAnsi="Arial" w:cs="Arial"/>
        </w:rPr>
        <w:t xml:space="preserve"> </w:t>
      </w:r>
      <w:r w:rsidR="000E5C29" w:rsidRPr="00424C10">
        <w:rPr>
          <w:rFonts w:ascii="Arial" w:hAnsi="Arial" w:cs="Arial"/>
        </w:rPr>
        <w:t xml:space="preserve">A </w:t>
      </w:r>
      <w:r w:rsidR="000E5C29" w:rsidRPr="006E2A33">
        <w:rPr>
          <w:rFonts w:ascii="Arial" w:hAnsi="Arial" w:cs="Arial"/>
          <w:b/>
        </w:rPr>
        <w:t>CONTRATADA</w:t>
      </w:r>
      <w:r w:rsidR="000E5C29" w:rsidRPr="00424C10">
        <w:rPr>
          <w:rFonts w:ascii="Arial" w:hAnsi="Arial" w:cs="Arial"/>
        </w:rPr>
        <w:t xml:space="preserve"> fica obrigada a aceitar, nas mesmas condições contratadas, os acréscimos ou supressões que se fizerem necessárias ao objeto, a critério exclusivo da </w:t>
      </w:r>
      <w:r w:rsidR="00353D6A" w:rsidRPr="00353D6A">
        <w:rPr>
          <w:rFonts w:ascii="Arial" w:hAnsi="Arial" w:cs="Arial"/>
          <w:b/>
        </w:rPr>
        <w:t>FUNDAÇÃO</w:t>
      </w:r>
      <w:r w:rsidR="000E5C29" w:rsidRPr="00424C10">
        <w:rPr>
          <w:rFonts w:ascii="Arial" w:hAnsi="Arial" w:cs="Arial"/>
        </w:rPr>
        <w:t xml:space="preserve">, até o limite de 25% (vinte e cinco por cento) do valor atualizado do Contrato. 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424C10">
        <w:rPr>
          <w:rFonts w:ascii="Arial" w:hAnsi="Arial" w:cs="Arial"/>
        </w:rPr>
        <w:t>Parágrafo único - Eventual alteração contratual será obrigatori</w:t>
      </w:r>
      <w:r w:rsidR="006E2A33">
        <w:rPr>
          <w:rFonts w:ascii="Arial" w:hAnsi="Arial" w:cs="Arial"/>
        </w:rPr>
        <w:t>amente formalizada por meio de Termo de A</w:t>
      </w:r>
      <w:r w:rsidRPr="00424C10">
        <w:rPr>
          <w:rFonts w:ascii="Arial" w:hAnsi="Arial" w:cs="Arial"/>
        </w:rPr>
        <w:t xml:space="preserve">ditamento ao presente contrato, respeitadas as disposições da Lei Federal nº 8.666/1993. </w:t>
      </w:r>
    </w:p>
    <w:p w:rsidR="000E5C29" w:rsidRPr="00424C10" w:rsidRDefault="000E5C29" w:rsidP="000E5C29">
      <w:pPr>
        <w:spacing w:line="360" w:lineRule="auto"/>
        <w:jc w:val="both"/>
        <w:rPr>
          <w:rFonts w:ascii="Arial" w:hAnsi="Arial" w:cs="Arial"/>
        </w:rPr>
      </w:pPr>
    </w:p>
    <w:p w:rsidR="000E5C29" w:rsidRPr="00353D6A" w:rsidRDefault="000E5C29" w:rsidP="000E5C29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>CLÁUSULA DÉCIMA TERCEIRA</w:t>
      </w:r>
      <w:r w:rsidR="00CE15B5" w:rsidRPr="00353D6A">
        <w:rPr>
          <w:rFonts w:ascii="Arial" w:hAnsi="Arial" w:cs="Arial"/>
          <w:b/>
        </w:rPr>
        <w:t xml:space="preserve"> - </w:t>
      </w:r>
      <w:r w:rsidRPr="00353D6A">
        <w:rPr>
          <w:rFonts w:ascii="Arial" w:hAnsi="Arial" w:cs="Arial"/>
          <w:b/>
        </w:rPr>
        <w:t>DA SUBCONTRATAÇÃO, CESSÃO OU TRANSFERÊNCIA</w:t>
      </w:r>
      <w:r w:rsidR="00CE15B5" w:rsidRPr="00353D6A">
        <w:rPr>
          <w:rFonts w:ascii="Arial" w:hAnsi="Arial" w:cs="Arial"/>
          <w:b/>
        </w:rPr>
        <w:t xml:space="preserve"> </w:t>
      </w:r>
      <w:r w:rsidRPr="00353D6A">
        <w:rPr>
          <w:rFonts w:ascii="Arial" w:hAnsi="Arial" w:cs="Arial"/>
          <w:b/>
        </w:rPr>
        <w:t xml:space="preserve">DOS DIREITOS E OBRIGAÇÕES CONTRATUAIS </w:t>
      </w:r>
    </w:p>
    <w:p w:rsidR="000E5C29" w:rsidRDefault="00CE15B5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13.1. </w:t>
      </w:r>
      <w:r w:rsidR="000E5C29" w:rsidRPr="00424C10">
        <w:rPr>
          <w:rFonts w:ascii="Arial" w:hAnsi="Arial" w:cs="Arial"/>
        </w:rPr>
        <w:t xml:space="preserve">A </w:t>
      </w:r>
      <w:r w:rsidR="000E5C29" w:rsidRPr="006E2A33">
        <w:rPr>
          <w:rFonts w:ascii="Arial" w:hAnsi="Arial" w:cs="Arial"/>
          <w:b/>
        </w:rPr>
        <w:t>CONTRATADA</w:t>
      </w:r>
      <w:r w:rsidR="000E5C29" w:rsidRPr="00424C10">
        <w:rPr>
          <w:rFonts w:ascii="Arial" w:hAnsi="Arial" w:cs="Arial"/>
        </w:rPr>
        <w:t xml:space="preserve"> não poderá subcontratar total ou parcialmente o objeto deste contrato, bem como cedê-lo ou transferi-lo, no todo ou em parte. </w:t>
      </w:r>
    </w:p>
    <w:p w:rsidR="00A2572B" w:rsidRPr="00424C10" w:rsidRDefault="00A2572B" w:rsidP="000E5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13.2. Esta cláusula não veda a operação de resseguro e nem que serviços como a “assistência 24 (vinte e quatro) horas” e vistorias</w:t>
      </w:r>
      <w:r w:rsidR="00DA2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sejam prestados por empresas contratadas pela licitante.</w:t>
      </w:r>
    </w:p>
    <w:p w:rsidR="000E5C29" w:rsidRDefault="000E5C29" w:rsidP="000E5C29">
      <w:pPr>
        <w:spacing w:line="360" w:lineRule="auto"/>
        <w:jc w:val="both"/>
        <w:rPr>
          <w:rFonts w:ascii="Arial" w:hAnsi="Arial" w:cs="Arial"/>
        </w:rPr>
      </w:pPr>
    </w:p>
    <w:p w:rsidR="00353D6A" w:rsidRPr="00353D6A" w:rsidRDefault="00353D6A" w:rsidP="00353D6A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>CLÁUSULA DÉCIMA QUARTA - DOS ANEXOS DO CONTRATO</w:t>
      </w:r>
    </w:p>
    <w:p w:rsidR="00353D6A" w:rsidRPr="00424C10" w:rsidRDefault="00015C91" w:rsidP="00353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14.1. </w:t>
      </w:r>
      <w:r w:rsidR="00353D6A" w:rsidRPr="00424C10">
        <w:rPr>
          <w:rFonts w:ascii="Arial" w:hAnsi="Arial" w:cs="Arial"/>
        </w:rPr>
        <w:t xml:space="preserve">Consideram-se partes integrantes do presente contrato, como se nele estivessem transcritos: </w:t>
      </w:r>
    </w:p>
    <w:p w:rsidR="00353D6A" w:rsidRPr="00424C10" w:rsidRDefault="00353D6A" w:rsidP="00353D6A">
      <w:pPr>
        <w:spacing w:line="360" w:lineRule="auto"/>
        <w:jc w:val="both"/>
        <w:rPr>
          <w:rFonts w:ascii="Arial" w:hAnsi="Arial" w:cs="Arial"/>
        </w:rPr>
      </w:pPr>
      <w:r w:rsidRPr="00424C10">
        <w:rPr>
          <w:rFonts w:ascii="Arial" w:hAnsi="Arial" w:cs="Arial"/>
        </w:rPr>
        <w:t xml:space="preserve">a) Memorial Descritivo - Anexo I; </w:t>
      </w:r>
    </w:p>
    <w:p w:rsidR="00353D6A" w:rsidRPr="00424C10" w:rsidRDefault="00D15781" w:rsidP="00353D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53D6A" w:rsidRPr="00424C10">
        <w:rPr>
          <w:rFonts w:ascii="Arial" w:hAnsi="Arial" w:cs="Arial"/>
        </w:rPr>
        <w:t xml:space="preserve">) o Edital e proposta da </w:t>
      </w:r>
      <w:r w:rsidR="00353D6A" w:rsidRPr="006E2A33">
        <w:rPr>
          <w:rFonts w:ascii="Arial" w:hAnsi="Arial" w:cs="Arial"/>
          <w:b/>
        </w:rPr>
        <w:t>CONTRATADA</w:t>
      </w:r>
      <w:r w:rsidR="00353D6A" w:rsidRPr="00424C10">
        <w:rPr>
          <w:rFonts w:ascii="Arial" w:hAnsi="Arial" w:cs="Arial"/>
        </w:rPr>
        <w:t xml:space="preserve">; </w:t>
      </w:r>
    </w:p>
    <w:p w:rsidR="00353D6A" w:rsidRPr="00424C10" w:rsidRDefault="00353D6A" w:rsidP="000E5C29">
      <w:pPr>
        <w:spacing w:line="360" w:lineRule="auto"/>
        <w:jc w:val="both"/>
        <w:rPr>
          <w:rFonts w:ascii="Arial" w:hAnsi="Arial" w:cs="Arial"/>
        </w:rPr>
      </w:pPr>
    </w:p>
    <w:p w:rsidR="00353D6A" w:rsidRPr="00353D6A" w:rsidRDefault="00353D6A" w:rsidP="00353D6A">
      <w:pPr>
        <w:spacing w:line="360" w:lineRule="auto"/>
        <w:jc w:val="both"/>
        <w:rPr>
          <w:rFonts w:ascii="Arial" w:hAnsi="Arial" w:cs="Arial"/>
          <w:b/>
        </w:rPr>
      </w:pPr>
      <w:r w:rsidRPr="00353D6A">
        <w:rPr>
          <w:rFonts w:ascii="Arial" w:hAnsi="Arial" w:cs="Arial"/>
          <w:b/>
        </w:rPr>
        <w:t xml:space="preserve">CLÁUSULA DÉCIMA QUINTA – DAS DISPOSIÇÕES FINAIS </w:t>
      </w:r>
    </w:p>
    <w:p w:rsidR="00353D6A" w:rsidRPr="00353D6A" w:rsidRDefault="00353D6A" w:rsidP="00353D6A">
      <w:pPr>
        <w:spacing w:line="360" w:lineRule="auto"/>
        <w:jc w:val="both"/>
        <w:rPr>
          <w:rFonts w:ascii="Arial" w:hAnsi="Arial" w:cs="Arial"/>
        </w:rPr>
      </w:pPr>
      <w:r w:rsidRPr="00353D6A">
        <w:rPr>
          <w:rFonts w:ascii="Arial" w:hAnsi="Arial" w:cs="Arial"/>
        </w:rPr>
        <w:t>15.1 Aplicam-se às omissões deste Contrato as disposições da Lei Federal nº 10.520 de 17</w:t>
      </w:r>
      <w:r w:rsidR="006E2A33">
        <w:rPr>
          <w:rFonts w:ascii="Arial" w:hAnsi="Arial" w:cs="Arial"/>
        </w:rPr>
        <w:t>/09/2002</w:t>
      </w:r>
      <w:r w:rsidRPr="00353D6A">
        <w:rPr>
          <w:rFonts w:ascii="Arial" w:hAnsi="Arial" w:cs="Arial"/>
        </w:rPr>
        <w:t>, Decreto Estadual nº 47.297 de 06</w:t>
      </w:r>
      <w:r w:rsidR="001F29DF">
        <w:rPr>
          <w:rFonts w:ascii="Arial" w:hAnsi="Arial" w:cs="Arial"/>
        </w:rPr>
        <w:t>/11/2002; Lei Federal nº 8.666</w:t>
      </w:r>
      <w:r w:rsidRPr="00353D6A">
        <w:rPr>
          <w:rFonts w:ascii="Arial" w:hAnsi="Arial" w:cs="Arial"/>
        </w:rPr>
        <w:t xml:space="preserve"> de 23</w:t>
      </w:r>
      <w:r w:rsidR="001F29DF">
        <w:rPr>
          <w:rFonts w:ascii="Arial" w:hAnsi="Arial" w:cs="Arial"/>
        </w:rPr>
        <w:t>/06/1993 e suas alterações posteriores</w:t>
      </w:r>
      <w:r w:rsidRPr="00353D6A">
        <w:rPr>
          <w:rFonts w:ascii="Arial" w:hAnsi="Arial" w:cs="Arial"/>
        </w:rPr>
        <w:t xml:space="preserve">; e no que couber, Lei </w:t>
      </w:r>
      <w:r w:rsidRPr="00353D6A">
        <w:rPr>
          <w:rFonts w:ascii="Arial" w:hAnsi="Arial" w:cs="Arial"/>
        </w:rPr>
        <w:lastRenderedPageBreak/>
        <w:t>Estadual 6.544 de 22</w:t>
      </w:r>
      <w:r w:rsidR="001F29DF">
        <w:rPr>
          <w:rFonts w:ascii="Arial" w:hAnsi="Arial" w:cs="Arial"/>
        </w:rPr>
        <w:t>/11/1989</w:t>
      </w:r>
      <w:r w:rsidRPr="00353D6A">
        <w:rPr>
          <w:rFonts w:ascii="Arial" w:hAnsi="Arial" w:cs="Arial"/>
        </w:rPr>
        <w:t>, e demais normas regulamentares aplicáveis à espécie.</w:t>
      </w:r>
    </w:p>
    <w:p w:rsidR="00353D6A" w:rsidRPr="00353D6A" w:rsidRDefault="00353D6A" w:rsidP="00353D6A">
      <w:pPr>
        <w:spacing w:line="360" w:lineRule="auto"/>
        <w:jc w:val="both"/>
        <w:rPr>
          <w:rFonts w:ascii="Arial" w:hAnsi="Arial" w:cs="Arial"/>
        </w:rPr>
      </w:pPr>
    </w:p>
    <w:p w:rsidR="00353D6A" w:rsidRPr="00353D6A" w:rsidRDefault="00353D6A" w:rsidP="00353D6A">
      <w:pPr>
        <w:spacing w:line="360" w:lineRule="auto"/>
        <w:jc w:val="both"/>
        <w:rPr>
          <w:rFonts w:ascii="Arial" w:hAnsi="Arial" w:cs="Arial"/>
        </w:rPr>
      </w:pPr>
      <w:r w:rsidRPr="00353D6A">
        <w:rPr>
          <w:rFonts w:ascii="Arial" w:hAnsi="Arial" w:cs="Arial"/>
        </w:rPr>
        <w:t>15.2 Fica eleito o foro da Fazenda Pública da Comarca da Capital do Estado de São Paulo, com renúncia expressa a qualquer outro por mais privilegiado que seja ou vier a ser.</w:t>
      </w:r>
    </w:p>
    <w:p w:rsidR="00353D6A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424C10">
        <w:rPr>
          <w:rFonts w:ascii="Arial" w:hAnsi="Arial" w:cs="Arial"/>
        </w:rPr>
        <w:tab/>
      </w:r>
      <w:r w:rsidRPr="00424C10">
        <w:rPr>
          <w:rFonts w:ascii="Arial" w:hAnsi="Arial" w:cs="Arial"/>
        </w:rPr>
        <w:tab/>
      </w:r>
    </w:p>
    <w:p w:rsidR="00F152AF" w:rsidRDefault="000E5C29" w:rsidP="000E5C29">
      <w:pPr>
        <w:spacing w:line="360" w:lineRule="auto"/>
        <w:jc w:val="both"/>
        <w:rPr>
          <w:rFonts w:ascii="Arial" w:hAnsi="Arial" w:cs="Arial"/>
        </w:rPr>
      </w:pPr>
      <w:r w:rsidRPr="00424C10">
        <w:rPr>
          <w:rFonts w:ascii="Arial" w:hAnsi="Arial" w:cs="Arial"/>
        </w:rPr>
        <w:t>E, por estarem assim justas e contratadas, assinam as partes o presente contrato em 0</w:t>
      </w:r>
      <w:r w:rsidR="00424C10" w:rsidRPr="00424C10">
        <w:rPr>
          <w:rFonts w:ascii="Arial" w:hAnsi="Arial" w:cs="Arial"/>
        </w:rPr>
        <w:t>4</w:t>
      </w:r>
      <w:r w:rsidRPr="00424C10">
        <w:rPr>
          <w:rFonts w:ascii="Arial" w:hAnsi="Arial" w:cs="Arial"/>
        </w:rPr>
        <w:t xml:space="preserve"> (</w:t>
      </w:r>
      <w:r w:rsidR="00424C10" w:rsidRPr="00424C10">
        <w:rPr>
          <w:rFonts w:ascii="Arial" w:hAnsi="Arial" w:cs="Arial"/>
        </w:rPr>
        <w:t>quatro</w:t>
      </w:r>
      <w:r w:rsidRPr="00424C10">
        <w:rPr>
          <w:rFonts w:ascii="Arial" w:hAnsi="Arial" w:cs="Arial"/>
        </w:rPr>
        <w:t>) vias de igual teor, forma e idêntico valor jurídico, para um só efeito, juntamente com as testemunhas abaixo assinadas, para que produza os efeitos de direito.</w:t>
      </w:r>
      <w:r w:rsidR="00F152AF" w:rsidRPr="00424C10">
        <w:rPr>
          <w:rFonts w:ascii="Arial" w:hAnsi="Arial" w:cs="Arial"/>
        </w:rPr>
        <w:t xml:space="preserve"> </w:t>
      </w:r>
    </w:p>
    <w:p w:rsidR="00F152AF" w:rsidRPr="00325DE6" w:rsidRDefault="00F152AF" w:rsidP="00F152AF">
      <w:pPr>
        <w:spacing w:line="360" w:lineRule="auto"/>
        <w:jc w:val="both"/>
        <w:rPr>
          <w:rFonts w:ascii="Arial" w:hAnsi="Arial" w:cs="Arial"/>
          <w:b/>
        </w:rPr>
      </w:pPr>
    </w:p>
    <w:p w:rsidR="00F152AF" w:rsidRDefault="00F152AF" w:rsidP="00F1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152AF" w:rsidRDefault="00F152AF" w:rsidP="00F152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="00037F07">
        <w:rPr>
          <w:rFonts w:ascii="Arial" w:hAnsi="Arial" w:cs="Arial"/>
        </w:rPr>
        <w:t>, xxxxxx</w:t>
      </w:r>
      <w:r>
        <w:rPr>
          <w:rFonts w:ascii="Arial" w:hAnsi="Arial" w:cs="Arial"/>
        </w:rPr>
        <w:t xml:space="preserve"> de 201</w:t>
      </w:r>
      <w:r w:rsidR="006B7D32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F152AF" w:rsidRDefault="00F152AF" w:rsidP="00F152AF">
      <w:pPr>
        <w:spacing w:line="360" w:lineRule="auto"/>
        <w:jc w:val="both"/>
        <w:rPr>
          <w:rFonts w:ascii="Arial" w:hAnsi="Arial" w:cs="Arial"/>
          <w:b/>
        </w:rPr>
      </w:pPr>
    </w:p>
    <w:p w:rsidR="00F152AF" w:rsidRDefault="00F152AF" w:rsidP="00F152AF">
      <w:pPr>
        <w:spacing w:line="360" w:lineRule="auto"/>
        <w:jc w:val="both"/>
        <w:rPr>
          <w:rFonts w:ascii="Arial" w:hAnsi="Arial" w:cs="Arial"/>
          <w:b/>
        </w:rPr>
      </w:pPr>
    </w:p>
    <w:p w:rsidR="00F152AF" w:rsidRDefault="00F152AF" w:rsidP="00F152A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Pela FUNDAÇÃO:</w:t>
      </w:r>
    </w:p>
    <w:p w:rsidR="00F152AF" w:rsidRDefault="00F152AF" w:rsidP="00F152AF">
      <w:pPr>
        <w:spacing w:line="360" w:lineRule="auto"/>
        <w:jc w:val="both"/>
        <w:rPr>
          <w:rFonts w:ascii="Arial" w:hAnsi="Arial" w:cs="Arial"/>
        </w:rPr>
      </w:pPr>
    </w:p>
    <w:p w:rsidR="00F152AF" w:rsidRDefault="00F152AF" w:rsidP="00F152AF">
      <w:pPr>
        <w:jc w:val="both"/>
        <w:rPr>
          <w:rFonts w:ascii="Arial" w:hAnsi="Arial" w:cs="Arial"/>
        </w:rPr>
      </w:pPr>
    </w:p>
    <w:p w:rsidR="00F152AF" w:rsidRDefault="00F152AF" w:rsidP="00F15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FF2812">
        <w:rPr>
          <w:rFonts w:ascii="Arial" w:hAnsi="Arial" w:cs="Arial"/>
        </w:rPr>
        <w:t xml:space="preserve"> </w:t>
      </w:r>
      <w:r w:rsidR="007A4F87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__________________________</w:t>
      </w:r>
    </w:p>
    <w:p w:rsidR="00037F07" w:rsidRDefault="00037F07" w:rsidP="00F152AF">
      <w:pPr>
        <w:jc w:val="both"/>
        <w:rPr>
          <w:rFonts w:ascii="Arial" w:hAnsi="Arial" w:cs="Arial"/>
        </w:rPr>
      </w:pPr>
    </w:p>
    <w:p w:rsidR="00F152AF" w:rsidRDefault="00F152AF" w:rsidP="00F152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</w:t>
      </w:r>
      <w:r w:rsidR="00037F07">
        <w:rPr>
          <w:rFonts w:ascii="Arial" w:hAnsi="Arial" w:cs="Arial"/>
        </w:rPr>
        <w:t xml:space="preserve">                                            </w:t>
      </w:r>
    </w:p>
    <w:p w:rsidR="00F152AF" w:rsidRDefault="00F152AF" w:rsidP="00F152AF">
      <w:pPr>
        <w:jc w:val="both"/>
        <w:rPr>
          <w:rFonts w:ascii="Arial" w:hAnsi="Arial" w:cs="Arial"/>
          <w:b/>
        </w:rPr>
      </w:pPr>
    </w:p>
    <w:p w:rsidR="00F152AF" w:rsidRDefault="00F152AF" w:rsidP="00F152AF">
      <w:pPr>
        <w:jc w:val="both"/>
        <w:rPr>
          <w:rFonts w:ascii="Arial" w:hAnsi="Arial" w:cs="Arial"/>
          <w:b/>
        </w:rPr>
      </w:pPr>
    </w:p>
    <w:p w:rsidR="00F152AF" w:rsidRDefault="00F152AF" w:rsidP="00F152AF">
      <w:pPr>
        <w:tabs>
          <w:tab w:val="left" w:pos="43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Pela </w:t>
      </w:r>
      <w:r w:rsidR="00037F07">
        <w:rPr>
          <w:rFonts w:ascii="Arial" w:hAnsi="Arial" w:cs="Arial"/>
          <w:b/>
        </w:rPr>
        <w:t>CONTRATADA</w:t>
      </w:r>
      <w:r>
        <w:rPr>
          <w:rFonts w:ascii="Arial" w:hAnsi="Arial" w:cs="Arial"/>
          <w:b/>
        </w:rPr>
        <w:t xml:space="preserve">: </w:t>
      </w:r>
    </w:p>
    <w:p w:rsidR="00F152AF" w:rsidRDefault="00F152AF" w:rsidP="00F152AF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F152AF" w:rsidRDefault="00F152AF" w:rsidP="00F152AF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</w:p>
    <w:p w:rsidR="00F152AF" w:rsidRDefault="00F152AF" w:rsidP="00F152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           ____________________________</w:t>
      </w:r>
    </w:p>
    <w:p w:rsidR="007A4F87" w:rsidRDefault="007A4F87" w:rsidP="00F152AF">
      <w:pPr>
        <w:keepNext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F152AF" w:rsidRDefault="00F152AF" w:rsidP="00F152AF">
      <w:pPr>
        <w:keepNext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Testemunhas</w:t>
      </w:r>
    </w:p>
    <w:p w:rsidR="00F152AF" w:rsidRDefault="00F152AF" w:rsidP="00F152A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2.</w:t>
      </w:r>
    </w:p>
    <w:p w:rsidR="00AB5588" w:rsidRDefault="00F152AF" w:rsidP="00353D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RG/CPF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RG/CPF</w:t>
      </w:r>
    </w:p>
    <w:sectPr w:rsidR="00AB5588" w:rsidSect="00D40EE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40" w:code="9"/>
      <w:pgMar w:top="1985" w:right="1701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39" w:rsidRDefault="00657B39">
      <w:r>
        <w:separator/>
      </w:r>
    </w:p>
  </w:endnote>
  <w:endnote w:type="continuationSeparator" w:id="1">
    <w:p w:rsidR="00657B39" w:rsidRDefault="0065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7" w:rsidRDefault="00F361D3" w:rsidP="00EA39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41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4127" w:rsidRDefault="00334127" w:rsidP="00FF4693">
    <w:pPr>
      <w:pStyle w:val="Rodap"/>
      <w:ind w:right="360"/>
    </w:pPr>
  </w:p>
  <w:p w:rsidR="00334127" w:rsidRDefault="00334127"/>
  <w:p w:rsidR="00334127" w:rsidRDefault="003341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7" w:rsidRDefault="00F361D3" w:rsidP="00EA39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412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67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4127" w:rsidRPr="003E3C30" w:rsidRDefault="00334127" w:rsidP="00436D8A">
    <w:pPr>
      <w:pStyle w:val="Rodap"/>
      <w:ind w:right="360"/>
      <w:jc w:val="center"/>
      <w:rPr>
        <w:b/>
        <w:sz w:val="16"/>
        <w:szCs w:val="16"/>
      </w:rPr>
    </w:pPr>
    <w:r w:rsidRPr="003E3C30">
      <w:rPr>
        <w:b/>
        <w:sz w:val="16"/>
        <w:szCs w:val="16"/>
      </w:rPr>
      <w:t>FUNDAÇÃO MEMORIAL DA AMÉRICA LATINA</w:t>
    </w:r>
  </w:p>
  <w:p w:rsidR="00334127" w:rsidRPr="003E3C30" w:rsidRDefault="00334127" w:rsidP="00436D8A">
    <w:pPr>
      <w:pStyle w:val="Rodap"/>
      <w:jc w:val="center"/>
      <w:rPr>
        <w:sz w:val="16"/>
        <w:szCs w:val="16"/>
      </w:rPr>
    </w:pPr>
    <w:r w:rsidRPr="003E3C30">
      <w:rPr>
        <w:sz w:val="16"/>
        <w:szCs w:val="16"/>
      </w:rPr>
      <w:t>AV. AURO SOARES DE MOURA ANDRADE, 664 – BARRA FUNDA – CEP: 01156-001 – SÃO PAULO – SP</w:t>
    </w:r>
  </w:p>
  <w:p w:rsidR="00334127" w:rsidRPr="00B9098C" w:rsidRDefault="00334127" w:rsidP="00436D8A">
    <w:pPr>
      <w:pStyle w:val="Rodap"/>
      <w:jc w:val="center"/>
      <w:rPr>
        <w:sz w:val="16"/>
        <w:szCs w:val="16"/>
        <w:lang w:val="es-ES"/>
      </w:rPr>
    </w:pPr>
    <w:r w:rsidRPr="00B9098C">
      <w:rPr>
        <w:sz w:val="16"/>
        <w:szCs w:val="16"/>
        <w:lang w:val="es-ES"/>
      </w:rPr>
      <w:t>PABX: 11 3823-4600      FAX: 11 3823-4611</w:t>
    </w:r>
  </w:p>
  <w:p w:rsidR="00334127" w:rsidRPr="00B9098C" w:rsidRDefault="00F361D3" w:rsidP="00436D8A">
    <w:pPr>
      <w:pStyle w:val="Rodap"/>
      <w:jc w:val="center"/>
      <w:rPr>
        <w:sz w:val="16"/>
        <w:szCs w:val="16"/>
        <w:lang w:val="es-ES"/>
      </w:rPr>
    </w:pPr>
    <w:hyperlink r:id="rId1" w:history="1">
      <w:r w:rsidR="00334127" w:rsidRPr="00B9098C">
        <w:rPr>
          <w:sz w:val="16"/>
          <w:szCs w:val="16"/>
          <w:lang w:val="es-ES"/>
        </w:rPr>
        <w:t>www.memorial.sp.gov.br</w:t>
      </w:r>
    </w:hyperlink>
    <w:r w:rsidR="00334127">
      <w:rPr>
        <w:sz w:val="16"/>
        <w:szCs w:val="16"/>
        <w:lang w:val="es-ES"/>
      </w:rPr>
      <w:t xml:space="preserve"> </w:t>
    </w:r>
  </w:p>
  <w:p w:rsidR="00334127" w:rsidRDefault="00334127" w:rsidP="00FF4693">
    <w:pPr>
      <w:pStyle w:val="Rodap"/>
      <w:ind w:right="360"/>
    </w:pPr>
  </w:p>
  <w:p w:rsidR="00334127" w:rsidRDefault="00334127"/>
  <w:p w:rsidR="00334127" w:rsidRDefault="0033412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7" w:rsidRDefault="003341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39" w:rsidRDefault="00657B39">
      <w:r>
        <w:separator/>
      </w:r>
    </w:p>
  </w:footnote>
  <w:footnote w:type="continuationSeparator" w:id="1">
    <w:p w:rsidR="00657B39" w:rsidRDefault="0065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7" w:rsidRDefault="00334127">
    <w:pPr>
      <w:pStyle w:val="Cabealho"/>
    </w:pPr>
  </w:p>
  <w:p w:rsidR="00334127" w:rsidRDefault="00334127"/>
  <w:p w:rsidR="00334127" w:rsidRDefault="003341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7" w:rsidRDefault="00334127" w:rsidP="00EA7214">
    <w:pPr>
      <w:pStyle w:val="Cabealho"/>
      <w:jc w:val="center"/>
      <w:rPr>
        <w:rFonts w:ascii="Arial" w:hAnsi="Arial"/>
        <w:sz w:val="28"/>
      </w:rPr>
    </w:pPr>
    <w:r>
      <w:rPr>
        <w:rFonts w:ascii="Arial" w:hAnsi="Arial"/>
        <w:noProof/>
        <w:sz w:val="28"/>
      </w:rPr>
      <w:drawing>
        <wp:inline distT="0" distB="0" distL="0" distR="0">
          <wp:extent cx="1294130" cy="948690"/>
          <wp:effectExtent l="0" t="0" r="1270" b="3810"/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127" w:rsidRDefault="00334127" w:rsidP="00EA7214">
    <w:pPr>
      <w:pStyle w:val="Cabealho"/>
      <w:jc w:val="center"/>
    </w:pPr>
  </w:p>
  <w:p w:rsidR="00334127" w:rsidRDefault="003341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27" w:rsidRDefault="003341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4C6"/>
    <w:multiLevelType w:val="hybridMultilevel"/>
    <w:tmpl w:val="C3B803A4"/>
    <w:lvl w:ilvl="0" w:tplc="CBF40B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00C"/>
    <w:multiLevelType w:val="hybridMultilevel"/>
    <w:tmpl w:val="4FB8DB38"/>
    <w:lvl w:ilvl="0" w:tplc="6170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3013B"/>
    <w:multiLevelType w:val="multilevel"/>
    <w:tmpl w:val="C84E14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5D4ECF"/>
    <w:multiLevelType w:val="hybridMultilevel"/>
    <w:tmpl w:val="20E2D884"/>
    <w:lvl w:ilvl="0" w:tplc="0416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">
    <w:nsid w:val="15BD1C86"/>
    <w:multiLevelType w:val="hybridMultilevel"/>
    <w:tmpl w:val="E53CDEC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1D0330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F6190A"/>
    <w:multiLevelType w:val="hybridMultilevel"/>
    <w:tmpl w:val="83002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4FC0"/>
    <w:multiLevelType w:val="hybridMultilevel"/>
    <w:tmpl w:val="9CCCA4B4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5FC7165"/>
    <w:multiLevelType w:val="hybridMultilevel"/>
    <w:tmpl w:val="56DCCAA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6B7C77"/>
    <w:multiLevelType w:val="hybridMultilevel"/>
    <w:tmpl w:val="5F70DBAC"/>
    <w:lvl w:ilvl="0" w:tplc="6170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D566F7"/>
    <w:multiLevelType w:val="hybridMultilevel"/>
    <w:tmpl w:val="DF5692F2"/>
    <w:lvl w:ilvl="0" w:tplc="6170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6B557E"/>
    <w:multiLevelType w:val="hybridMultilevel"/>
    <w:tmpl w:val="1B82909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0F0D7D"/>
    <w:multiLevelType w:val="hybridMultilevel"/>
    <w:tmpl w:val="34589F9C"/>
    <w:lvl w:ilvl="0" w:tplc="04B4DB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84159"/>
    <w:multiLevelType w:val="multilevel"/>
    <w:tmpl w:val="DE529A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B62C25"/>
    <w:multiLevelType w:val="multilevel"/>
    <w:tmpl w:val="95BE129C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450C10A6"/>
    <w:multiLevelType w:val="hybridMultilevel"/>
    <w:tmpl w:val="E6FACBAC"/>
    <w:lvl w:ilvl="0" w:tplc="6170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3B3078"/>
    <w:multiLevelType w:val="multilevel"/>
    <w:tmpl w:val="55E810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B14836"/>
    <w:multiLevelType w:val="multilevel"/>
    <w:tmpl w:val="DCC866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FD150D"/>
    <w:multiLevelType w:val="hybridMultilevel"/>
    <w:tmpl w:val="94EA7376"/>
    <w:lvl w:ilvl="0" w:tplc="0416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9">
    <w:nsid w:val="57662513"/>
    <w:multiLevelType w:val="hybridMultilevel"/>
    <w:tmpl w:val="329844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94EF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6127C8"/>
    <w:multiLevelType w:val="hybridMultilevel"/>
    <w:tmpl w:val="53F8B4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A1CFC"/>
    <w:multiLevelType w:val="hybridMultilevel"/>
    <w:tmpl w:val="2F646116"/>
    <w:lvl w:ilvl="0" w:tplc="32E4ADFC">
      <w:start w:val="1"/>
      <w:numFmt w:val="lowerLetter"/>
      <w:lvlText w:val="%1)"/>
      <w:lvlJc w:val="left"/>
      <w:pPr>
        <w:ind w:left="56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2">
    <w:nsid w:val="68426A5C"/>
    <w:multiLevelType w:val="hybridMultilevel"/>
    <w:tmpl w:val="FA66B516"/>
    <w:lvl w:ilvl="0" w:tplc="DCE4AD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A0C31"/>
    <w:multiLevelType w:val="hybridMultilevel"/>
    <w:tmpl w:val="BEAAF5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AB5DF9"/>
    <w:multiLevelType w:val="multilevel"/>
    <w:tmpl w:val="E8E4F1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41544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6C297B"/>
    <w:multiLevelType w:val="hybridMultilevel"/>
    <w:tmpl w:val="2E9C64BC"/>
    <w:lvl w:ilvl="0" w:tplc="6170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2722AD"/>
    <w:multiLevelType w:val="multilevel"/>
    <w:tmpl w:val="E4CCF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40C35EC"/>
    <w:multiLevelType w:val="multilevel"/>
    <w:tmpl w:val="1530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9">
    <w:nsid w:val="75AE6C16"/>
    <w:multiLevelType w:val="hybridMultilevel"/>
    <w:tmpl w:val="CD1C3EB2"/>
    <w:lvl w:ilvl="0" w:tplc="61709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4"/>
  </w:num>
  <w:num w:numId="5">
    <w:abstractNumId w:val="21"/>
  </w:num>
  <w:num w:numId="6">
    <w:abstractNumId w:val="23"/>
  </w:num>
  <w:num w:numId="7">
    <w:abstractNumId w:val="16"/>
  </w:num>
  <w:num w:numId="8">
    <w:abstractNumId w:val="6"/>
  </w:num>
  <w:num w:numId="9">
    <w:abstractNumId w:val="28"/>
  </w:num>
  <w:num w:numId="10">
    <w:abstractNumId w:val="18"/>
  </w:num>
  <w:num w:numId="11">
    <w:abstractNumId w:val="27"/>
  </w:num>
  <w:num w:numId="12">
    <w:abstractNumId w:val="7"/>
  </w:num>
  <w:num w:numId="13">
    <w:abstractNumId w:val="2"/>
  </w:num>
  <w:num w:numId="14">
    <w:abstractNumId w:val="24"/>
  </w:num>
  <w:num w:numId="15">
    <w:abstractNumId w:val="12"/>
  </w:num>
  <w:num w:numId="16">
    <w:abstractNumId w:val="8"/>
  </w:num>
  <w:num w:numId="17">
    <w:abstractNumId w:val="5"/>
  </w:num>
  <w:num w:numId="18">
    <w:abstractNumId w:val="19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9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firstLine="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1"/>
  </w:num>
  <w:num w:numId="26">
    <w:abstractNumId w:val="3"/>
  </w:num>
  <w:num w:numId="27">
    <w:abstractNumId w:val="15"/>
  </w:num>
  <w:num w:numId="28">
    <w:abstractNumId w:val="10"/>
  </w:num>
  <w:num w:numId="29">
    <w:abstractNumId w:val="9"/>
  </w:num>
  <w:num w:numId="30">
    <w:abstractNumId w:val="29"/>
  </w:num>
  <w:num w:numId="31">
    <w:abstractNumId w:val="1"/>
  </w:num>
  <w:num w:numId="32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2403A"/>
    <w:rsid w:val="00000545"/>
    <w:rsid w:val="00000570"/>
    <w:rsid w:val="000010A2"/>
    <w:rsid w:val="000010FE"/>
    <w:rsid w:val="0000136F"/>
    <w:rsid w:val="000044CC"/>
    <w:rsid w:val="00004CDA"/>
    <w:rsid w:val="00005727"/>
    <w:rsid w:val="00006890"/>
    <w:rsid w:val="00006EFC"/>
    <w:rsid w:val="000119A0"/>
    <w:rsid w:val="00012088"/>
    <w:rsid w:val="000138D7"/>
    <w:rsid w:val="00014281"/>
    <w:rsid w:val="00014491"/>
    <w:rsid w:val="0001570D"/>
    <w:rsid w:val="00015C91"/>
    <w:rsid w:val="00016AAB"/>
    <w:rsid w:val="000205CA"/>
    <w:rsid w:val="00021DCF"/>
    <w:rsid w:val="00022FE2"/>
    <w:rsid w:val="00023BFD"/>
    <w:rsid w:val="00027430"/>
    <w:rsid w:val="00030D45"/>
    <w:rsid w:val="00030FA9"/>
    <w:rsid w:val="0003492B"/>
    <w:rsid w:val="0003708D"/>
    <w:rsid w:val="00037F07"/>
    <w:rsid w:val="0004168B"/>
    <w:rsid w:val="00041FFB"/>
    <w:rsid w:val="00042697"/>
    <w:rsid w:val="000426F5"/>
    <w:rsid w:val="00051C45"/>
    <w:rsid w:val="00052298"/>
    <w:rsid w:val="00053364"/>
    <w:rsid w:val="000553EA"/>
    <w:rsid w:val="00060706"/>
    <w:rsid w:val="00062752"/>
    <w:rsid w:val="00063824"/>
    <w:rsid w:val="000643B5"/>
    <w:rsid w:val="0006604A"/>
    <w:rsid w:val="0007217F"/>
    <w:rsid w:val="000722A9"/>
    <w:rsid w:val="00083622"/>
    <w:rsid w:val="00084FB2"/>
    <w:rsid w:val="000A0E43"/>
    <w:rsid w:val="000A1070"/>
    <w:rsid w:val="000A2480"/>
    <w:rsid w:val="000A28CA"/>
    <w:rsid w:val="000A4C22"/>
    <w:rsid w:val="000B1C1A"/>
    <w:rsid w:val="000B20F0"/>
    <w:rsid w:val="000B29E4"/>
    <w:rsid w:val="000B38F4"/>
    <w:rsid w:val="000B43D0"/>
    <w:rsid w:val="000B45B6"/>
    <w:rsid w:val="000B5468"/>
    <w:rsid w:val="000C2D86"/>
    <w:rsid w:val="000C3487"/>
    <w:rsid w:val="000C79B6"/>
    <w:rsid w:val="000D0647"/>
    <w:rsid w:val="000D0C55"/>
    <w:rsid w:val="000D15CA"/>
    <w:rsid w:val="000D2AEE"/>
    <w:rsid w:val="000E1992"/>
    <w:rsid w:val="000E1E40"/>
    <w:rsid w:val="000E2A97"/>
    <w:rsid w:val="000E537B"/>
    <w:rsid w:val="000E5C29"/>
    <w:rsid w:val="000F38DD"/>
    <w:rsid w:val="000F5EAF"/>
    <w:rsid w:val="000F5F3E"/>
    <w:rsid w:val="000F6058"/>
    <w:rsid w:val="00103D5C"/>
    <w:rsid w:val="001047C2"/>
    <w:rsid w:val="00107351"/>
    <w:rsid w:val="00107D96"/>
    <w:rsid w:val="0011214F"/>
    <w:rsid w:val="00112CBE"/>
    <w:rsid w:val="00113A24"/>
    <w:rsid w:val="001148E5"/>
    <w:rsid w:val="00114AD6"/>
    <w:rsid w:val="001171C5"/>
    <w:rsid w:val="0012010A"/>
    <w:rsid w:val="00121D30"/>
    <w:rsid w:val="00122C02"/>
    <w:rsid w:val="0012403A"/>
    <w:rsid w:val="00124D52"/>
    <w:rsid w:val="001265ED"/>
    <w:rsid w:val="001276E7"/>
    <w:rsid w:val="00130564"/>
    <w:rsid w:val="0013223A"/>
    <w:rsid w:val="001324B0"/>
    <w:rsid w:val="00133804"/>
    <w:rsid w:val="00134E75"/>
    <w:rsid w:val="0013674D"/>
    <w:rsid w:val="0014727F"/>
    <w:rsid w:val="0015071C"/>
    <w:rsid w:val="00150FC1"/>
    <w:rsid w:val="0015101F"/>
    <w:rsid w:val="001521A7"/>
    <w:rsid w:val="00152A2E"/>
    <w:rsid w:val="00153423"/>
    <w:rsid w:val="00155A5B"/>
    <w:rsid w:val="0016048B"/>
    <w:rsid w:val="001623D2"/>
    <w:rsid w:val="00162996"/>
    <w:rsid w:val="00165529"/>
    <w:rsid w:val="00166174"/>
    <w:rsid w:val="00171053"/>
    <w:rsid w:val="00173CF2"/>
    <w:rsid w:val="00174C4D"/>
    <w:rsid w:val="0017794E"/>
    <w:rsid w:val="00177A63"/>
    <w:rsid w:val="00177C94"/>
    <w:rsid w:val="001829F8"/>
    <w:rsid w:val="00183476"/>
    <w:rsid w:val="001909DE"/>
    <w:rsid w:val="00191566"/>
    <w:rsid w:val="00195305"/>
    <w:rsid w:val="00197F4D"/>
    <w:rsid w:val="001A17EE"/>
    <w:rsid w:val="001A31ED"/>
    <w:rsid w:val="001A5B56"/>
    <w:rsid w:val="001B02E5"/>
    <w:rsid w:val="001B03B2"/>
    <w:rsid w:val="001B07E2"/>
    <w:rsid w:val="001B0FFA"/>
    <w:rsid w:val="001B305A"/>
    <w:rsid w:val="001C258E"/>
    <w:rsid w:val="001C328C"/>
    <w:rsid w:val="001C3845"/>
    <w:rsid w:val="001C45C7"/>
    <w:rsid w:val="001C4B4F"/>
    <w:rsid w:val="001C6314"/>
    <w:rsid w:val="001C69B8"/>
    <w:rsid w:val="001D21BF"/>
    <w:rsid w:val="001D34D3"/>
    <w:rsid w:val="001D65DA"/>
    <w:rsid w:val="001D65EA"/>
    <w:rsid w:val="001E3AC4"/>
    <w:rsid w:val="001E76CC"/>
    <w:rsid w:val="001F29DF"/>
    <w:rsid w:val="001F773A"/>
    <w:rsid w:val="002007E9"/>
    <w:rsid w:val="00200C36"/>
    <w:rsid w:val="0020257E"/>
    <w:rsid w:val="00202F9A"/>
    <w:rsid w:val="002050EB"/>
    <w:rsid w:val="00205312"/>
    <w:rsid w:val="002058A7"/>
    <w:rsid w:val="002116A7"/>
    <w:rsid w:val="002168CF"/>
    <w:rsid w:val="00216D72"/>
    <w:rsid w:val="00223C3C"/>
    <w:rsid w:val="00226642"/>
    <w:rsid w:val="00235B82"/>
    <w:rsid w:val="002370DB"/>
    <w:rsid w:val="00237511"/>
    <w:rsid w:val="00240BDB"/>
    <w:rsid w:val="00241E18"/>
    <w:rsid w:val="0024397F"/>
    <w:rsid w:val="0024624C"/>
    <w:rsid w:val="00250989"/>
    <w:rsid w:val="00252B3E"/>
    <w:rsid w:val="00256BAE"/>
    <w:rsid w:val="002604CB"/>
    <w:rsid w:val="00261FC0"/>
    <w:rsid w:val="00261FE0"/>
    <w:rsid w:val="002644AB"/>
    <w:rsid w:val="002657F3"/>
    <w:rsid w:val="00265F3A"/>
    <w:rsid w:val="00274250"/>
    <w:rsid w:val="002744B0"/>
    <w:rsid w:val="0027553C"/>
    <w:rsid w:val="00275824"/>
    <w:rsid w:val="00276462"/>
    <w:rsid w:val="00280AAD"/>
    <w:rsid w:val="002813A7"/>
    <w:rsid w:val="00284E2B"/>
    <w:rsid w:val="00285E98"/>
    <w:rsid w:val="002871B2"/>
    <w:rsid w:val="00287DEF"/>
    <w:rsid w:val="0029068E"/>
    <w:rsid w:val="002B056B"/>
    <w:rsid w:val="002B0D76"/>
    <w:rsid w:val="002B46D8"/>
    <w:rsid w:val="002B4FF3"/>
    <w:rsid w:val="002B5291"/>
    <w:rsid w:val="002B66D9"/>
    <w:rsid w:val="002B6705"/>
    <w:rsid w:val="002B6A42"/>
    <w:rsid w:val="002B6D4D"/>
    <w:rsid w:val="002B7A09"/>
    <w:rsid w:val="002C1566"/>
    <w:rsid w:val="002C3277"/>
    <w:rsid w:val="002D06A5"/>
    <w:rsid w:val="002D0D7D"/>
    <w:rsid w:val="002D100F"/>
    <w:rsid w:val="002D154B"/>
    <w:rsid w:val="002D1BA9"/>
    <w:rsid w:val="002D503E"/>
    <w:rsid w:val="002D7647"/>
    <w:rsid w:val="002E0167"/>
    <w:rsid w:val="002E0F79"/>
    <w:rsid w:val="002E29E5"/>
    <w:rsid w:val="002E4244"/>
    <w:rsid w:val="002E57AF"/>
    <w:rsid w:val="002F10E7"/>
    <w:rsid w:val="002F7818"/>
    <w:rsid w:val="00300E08"/>
    <w:rsid w:val="00303192"/>
    <w:rsid w:val="00306A48"/>
    <w:rsid w:val="003108F1"/>
    <w:rsid w:val="00311209"/>
    <w:rsid w:val="003161B7"/>
    <w:rsid w:val="003211CC"/>
    <w:rsid w:val="00324439"/>
    <w:rsid w:val="00324F32"/>
    <w:rsid w:val="0032536E"/>
    <w:rsid w:val="00325DE6"/>
    <w:rsid w:val="003264F4"/>
    <w:rsid w:val="00327689"/>
    <w:rsid w:val="00332F26"/>
    <w:rsid w:val="00334127"/>
    <w:rsid w:val="0033423A"/>
    <w:rsid w:val="003345AC"/>
    <w:rsid w:val="00336B0A"/>
    <w:rsid w:val="00337CA3"/>
    <w:rsid w:val="00337F6B"/>
    <w:rsid w:val="003407BB"/>
    <w:rsid w:val="00342637"/>
    <w:rsid w:val="00342CA7"/>
    <w:rsid w:val="00342D76"/>
    <w:rsid w:val="003447F8"/>
    <w:rsid w:val="00346A4E"/>
    <w:rsid w:val="003470CC"/>
    <w:rsid w:val="003508FC"/>
    <w:rsid w:val="0035172B"/>
    <w:rsid w:val="0035202C"/>
    <w:rsid w:val="00353D6A"/>
    <w:rsid w:val="00354A60"/>
    <w:rsid w:val="00355B18"/>
    <w:rsid w:val="00356B2B"/>
    <w:rsid w:val="003608C4"/>
    <w:rsid w:val="00362F99"/>
    <w:rsid w:val="00364B7A"/>
    <w:rsid w:val="00364C51"/>
    <w:rsid w:val="003668FF"/>
    <w:rsid w:val="00367ED2"/>
    <w:rsid w:val="00372CFD"/>
    <w:rsid w:val="00376A12"/>
    <w:rsid w:val="00380368"/>
    <w:rsid w:val="003812AD"/>
    <w:rsid w:val="003822AA"/>
    <w:rsid w:val="0038243C"/>
    <w:rsid w:val="00382556"/>
    <w:rsid w:val="003833A0"/>
    <w:rsid w:val="003937BE"/>
    <w:rsid w:val="00394455"/>
    <w:rsid w:val="003949CC"/>
    <w:rsid w:val="00397487"/>
    <w:rsid w:val="003A0226"/>
    <w:rsid w:val="003A0AF0"/>
    <w:rsid w:val="003A4912"/>
    <w:rsid w:val="003A5B0C"/>
    <w:rsid w:val="003A5E1B"/>
    <w:rsid w:val="003A6782"/>
    <w:rsid w:val="003A78FA"/>
    <w:rsid w:val="003B1E57"/>
    <w:rsid w:val="003B3170"/>
    <w:rsid w:val="003B40B0"/>
    <w:rsid w:val="003B601E"/>
    <w:rsid w:val="003B7B33"/>
    <w:rsid w:val="003C15D2"/>
    <w:rsid w:val="003C3EEA"/>
    <w:rsid w:val="003C400A"/>
    <w:rsid w:val="003C6EF2"/>
    <w:rsid w:val="003D1A76"/>
    <w:rsid w:val="003D5B15"/>
    <w:rsid w:val="003D7BF5"/>
    <w:rsid w:val="003E0BF3"/>
    <w:rsid w:val="003E1A82"/>
    <w:rsid w:val="003E2180"/>
    <w:rsid w:val="003E349C"/>
    <w:rsid w:val="003F0D19"/>
    <w:rsid w:val="003F1AAF"/>
    <w:rsid w:val="003F585B"/>
    <w:rsid w:val="0040437F"/>
    <w:rsid w:val="0040543C"/>
    <w:rsid w:val="004063E9"/>
    <w:rsid w:val="004102D9"/>
    <w:rsid w:val="00410CEF"/>
    <w:rsid w:val="004113FD"/>
    <w:rsid w:val="004124DD"/>
    <w:rsid w:val="00414A8E"/>
    <w:rsid w:val="00417C21"/>
    <w:rsid w:val="00423415"/>
    <w:rsid w:val="00424C10"/>
    <w:rsid w:val="0042552E"/>
    <w:rsid w:val="00431148"/>
    <w:rsid w:val="00432216"/>
    <w:rsid w:val="004365AF"/>
    <w:rsid w:val="00436D8A"/>
    <w:rsid w:val="0044020F"/>
    <w:rsid w:val="004412B5"/>
    <w:rsid w:val="004417DF"/>
    <w:rsid w:val="00441B2A"/>
    <w:rsid w:val="004442EE"/>
    <w:rsid w:val="00445084"/>
    <w:rsid w:val="004478DD"/>
    <w:rsid w:val="00450A60"/>
    <w:rsid w:val="00453930"/>
    <w:rsid w:val="00455248"/>
    <w:rsid w:val="00455D16"/>
    <w:rsid w:val="00456D79"/>
    <w:rsid w:val="00457D8D"/>
    <w:rsid w:val="004628E6"/>
    <w:rsid w:val="00465201"/>
    <w:rsid w:val="00466C2D"/>
    <w:rsid w:val="00467CAB"/>
    <w:rsid w:val="00471998"/>
    <w:rsid w:val="00471E98"/>
    <w:rsid w:val="00475A83"/>
    <w:rsid w:val="00476094"/>
    <w:rsid w:val="00476C5C"/>
    <w:rsid w:val="0048039D"/>
    <w:rsid w:val="004813FC"/>
    <w:rsid w:val="004835F7"/>
    <w:rsid w:val="00484634"/>
    <w:rsid w:val="00484BF4"/>
    <w:rsid w:val="0048520B"/>
    <w:rsid w:val="0048726B"/>
    <w:rsid w:val="00492319"/>
    <w:rsid w:val="00493D39"/>
    <w:rsid w:val="00496D2D"/>
    <w:rsid w:val="00497E39"/>
    <w:rsid w:val="004A0171"/>
    <w:rsid w:val="004A07B2"/>
    <w:rsid w:val="004A4E79"/>
    <w:rsid w:val="004B75C1"/>
    <w:rsid w:val="004C1696"/>
    <w:rsid w:val="004C299B"/>
    <w:rsid w:val="004C31CF"/>
    <w:rsid w:val="004C3DE1"/>
    <w:rsid w:val="004C74AB"/>
    <w:rsid w:val="004D04B4"/>
    <w:rsid w:val="004D0F9C"/>
    <w:rsid w:val="004D14C8"/>
    <w:rsid w:val="004D2C36"/>
    <w:rsid w:val="004D3B6F"/>
    <w:rsid w:val="004D468A"/>
    <w:rsid w:val="004E084D"/>
    <w:rsid w:val="004E317E"/>
    <w:rsid w:val="004E36B2"/>
    <w:rsid w:val="004E420F"/>
    <w:rsid w:val="004E5DDF"/>
    <w:rsid w:val="004F1656"/>
    <w:rsid w:val="004F176A"/>
    <w:rsid w:val="004F3D43"/>
    <w:rsid w:val="004F7DE3"/>
    <w:rsid w:val="00500C05"/>
    <w:rsid w:val="0050188F"/>
    <w:rsid w:val="00502461"/>
    <w:rsid w:val="00503A7D"/>
    <w:rsid w:val="00504425"/>
    <w:rsid w:val="0051037C"/>
    <w:rsid w:val="00511A3A"/>
    <w:rsid w:val="00516512"/>
    <w:rsid w:val="00517605"/>
    <w:rsid w:val="00523789"/>
    <w:rsid w:val="005251FE"/>
    <w:rsid w:val="005308F8"/>
    <w:rsid w:val="00531B6B"/>
    <w:rsid w:val="005343C2"/>
    <w:rsid w:val="00535CA5"/>
    <w:rsid w:val="005370BC"/>
    <w:rsid w:val="00537D70"/>
    <w:rsid w:val="00537DF9"/>
    <w:rsid w:val="00544D05"/>
    <w:rsid w:val="0055104B"/>
    <w:rsid w:val="00554005"/>
    <w:rsid w:val="00554CD6"/>
    <w:rsid w:val="00555D38"/>
    <w:rsid w:val="00556FFC"/>
    <w:rsid w:val="00564C3B"/>
    <w:rsid w:val="00570340"/>
    <w:rsid w:val="00575A4B"/>
    <w:rsid w:val="00575A9C"/>
    <w:rsid w:val="00575DC4"/>
    <w:rsid w:val="005815E7"/>
    <w:rsid w:val="00581E82"/>
    <w:rsid w:val="005850E2"/>
    <w:rsid w:val="005853CC"/>
    <w:rsid w:val="005861AE"/>
    <w:rsid w:val="00586EF9"/>
    <w:rsid w:val="00596A68"/>
    <w:rsid w:val="005974CA"/>
    <w:rsid w:val="005A377A"/>
    <w:rsid w:val="005A5501"/>
    <w:rsid w:val="005A5BCA"/>
    <w:rsid w:val="005A66C2"/>
    <w:rsid w:val="005A7DA5"/>
    <w:rsid w:val="005B340E"/>
    <w:rsid w:val="005B3E46"/>
    <w:rsid w:val="005B3F13"/>
    <w:rsid w:val="005B4548"/>
    <w:rsid w:val="005B71BE"/>
    <w:rsid w:val="005C325C"/>
    <w:rsid w:val="005C45DF"/>
    <w:rsid w:val="005C4AA7"/>
    <w:rsid w:val="005C52AF"/>
    <w:rsid w:val="005D0839"/>
    <w:rsid w:val="005D0EB8"/>
    <w:rsid w:val="005D68CB"/>
    <w:rsid w:val="005E3339"/>
    <w:rsid w:val="005F13A7"/>
    <w:rsid w:val="005F2936"/>
    <w:rsid w:val="005F2B86"/>
    <w:rsid w:val="005F34AA"/>
    <w:rsid w:val="005F5EEC"/>
    <w:rsid w:val="0060049F"/>
    <w:rsid w:val="006012F9"/>
    <w:rsid w:val="00601637"/>
    <w:rsid w:val="00602A0C"/>
    <w:rsid w:val="0060554E"/>
    <w:rsid w:val="006071D5"/>
    <w:rsid w:val="006127A7"/>
    <w:rsid w:val="00612BE7"/>
    <w:rsid w:val="00613866"/>
    <w:rsid w:val="00613DAB"/>
    <w:rsid w:val="00614633"/>
    <w:rsid w:val="00620531"/>
    <w:rsid w:val="00622388"/>
    <w:rsid w:val="00622509"/>
    <w:rsid w:val="006229AC"/>
    <w:rsid w:val="00624634"/>
    <w:rsid w:val="00625BA4"/>
    <w:rsid w:val="0062680A"/>
    <w:rsid w:val="00633670"/>
    <w:rsid w:val="00633B53"/>
    <w:rsid w:val="00634061"/>
    <w:rsid w:val="00634920"/>
    <w:rsid w:val="0064005A"/>
    <w:rsid w:val="0064240F"/>
    <w:rsid w:val="0064398A"/>
    <w:rsid w:val="00643CCA"/>
    <w:rsid w:val="00645812"/>
    <w:rsid w:val="006469C4"/>
    <w:rsid w:val="0065051F"/>
    <w:rsid w:val="006518ED"/>
    <w:rsid w:val="00652310"/>
    <w:rsid w:val="0065264A"/>
    <w:rsid w:val="00655A03"/>
    <w:rsid w:val="00657B39"/>
    <w:rsid w:val="006622AF"/>
    <w:rsid w:val="00665779"/>
    <w:rsid w:val="0066645E"/>
    <w:rsid w:val="0066707E"/>
    <w:rsid w:val="00671E4F"/>
    <w:rsid w:val="00684369"/>
    <w:rsid w:val="00685EA1"/>
    <w:rsid w:val="00686D63"/>
    <w:rsid w:val="0069177B"/>
    <w:rsid w:val="00692443"/>
    <w:rsid w:val="00694781"/>
    <w:rsid w:val="00695B3A"/>
    <w:rsid w:val="00696130"/>
    <w:rsid w:val="0069744A"/>
    <w:rsid w:val="00697BE0"/>
    <w:rsid w:val="006A0F20"/>
    <w:rsid w:val="006A1CE1"/>
    <w:rsid w:val="006A3471"/>
    <w:rsid w:val="006A5A19"/>
    <w:rsid w:val="006A69F8"/>
    <w:rsid w:val="006A6C1A"/>
    <w:rsid w:val="006B2F1F"/>
    <w:rsid w:val="006B4F7C"/>
    <w:rsid w:val="006B5A09"/>
    <w:rsid w:val="006B6AEA"/>
    <w:rsid w:val="006B7D32"/>
    <w:rsid w:val="006C1930"/>
    <w:rsid w:val="006C1C97"/>
    <w:rsid w:val="006C3245"/>
    <w:rsid w:val="006C36EC"/>
    <w:rsid w:val="006C7017"/>
    <w:rsid w:val="006C7CD6"/>
    <w:rsid w:val="006D46B9"/>
    <w:rsid w:val="006D51B4"/>
    <w:rsid w:val="006D5998"/>
    <w:rsid w:val="006D7D19"/>
    <w:rsid w:val="006E271F"/>
    <w:rsid w:val="006E2A33"/>
    <w:rsid w:val="006E38ED"/>
    <w:rsid w:val="006E4EA9"/>
    <w:rsid w:val="006F2E27"/>
    <w:rsid w:val="006F7938"/>
    <w:rsid w:val="007012F1"/>
    <w:rsid w:val="00717C3A"/>
    <w:rsid w:val="0072026E"/>
    <w:rsid w:val="00723695"/>
    <w:rsid w:val="00723760"/>
    <w:rsid w:val="00724762"/>
    <w:rsid w:val="00726D31"/>
    <w:rsid w:val="00726EC9"/>
    <w:rsid w:val="00731307"/>
    <w:rsid w:val="00732566"/>
    <w:rsid w:val="00732771"/>
    <w:rsid w:val="0073720A"/>
    <w:rsid w:val="0073790F"/>
    <w:rsid w:val="0074313F"/>
    <w:rsid w:val="00744B17"/>
    <w:rsid w:val="00745744"/>
    <w:rsid w:val="0075663B"/>
    <w:rsid w:val="007566E1"/>
    <w:rsid w:val="00757212"/>
    <w:rsid w:val="0075744C"/>
    <w:rsid w:val="0076213F"/>
    <w:rsid w:val="00762953"/>
    <w:rsid w:val="0076316C"/>
    <w:rsid w:val="0076764C"/>
    <w:rsid w:val="00767A90"/>
    <w:rsid w:val="007709E7"/>
    <w:rsid w:val="00771451"/>
    <w:rsid w:val="00772198"/>
    <w:rsid w:val="0077554C"/>
    <w:rsid w:val="00777E68"/>
    <w:rsid w:val="007801FE"/>
    <w:rsid w:val="00780272"/>
    <w:rsid w:val="00780E76"/>
    <w:rsid w:val="00781DFA"/>
    <w:rsid w:val="00785A33"/>
    <w:rsid w:val="00786A15"/>
    <w:rsid w:val="007908E3"/>
    <w:rsid w:val="00794E7B"/>
    <w:rsid w:val="00797A09"/>
    <w:rsid w:val="007A198E"/>
    <w:rsid w:val="007A3FCC"/>
    <w:rsid w:val="007A4D15"/>
    <w:rsid w:val="007A4F6E"/>
    <w:rsid w:val="007A4F87"/>
    <w:rsid w:val="007A52DA"/>
    <w:rsid w:val="007A5435"/>
    <w:rsid w:val="007B0880"/>
    <w:rsid w:val="007B470E"/>
    <w:rsid w:val="007C0421"/>
    <w:rsid w:val="007C0480"/>
    <w:rsid w:val="007C1A7C"/>
    <w:rsid w:val="007C479A"/>
    <w:rsid w:val="007C4E00"/>
    <w:rsid w:val="007C7B97"/>
    <w:rsid w:val="007D4AB0"/>
    <w:rsid w:val="007D6674"/>
    <w:rsid w:val="007D7B2D"/>
    <w:rsid w:val="007E0330"/>
    <w:rsid w:val="007E1FC9"/>
    <w:rsid w:val="007E673F"/>
    <w:rsid w:val="007E756D"/>
    <w:rsid w:val="007F03A3"/>
    <w:rsid w:val="007F0F13"/>
    <w:rsid w:val="007F1C47"/>
    <w:rsid w:val="007F55C5"/>
    <w:rsid w:val="007F7DE3"/>
    <w:rsid w:val="008001C2"/>
    <w:rsid w:val="00804E8B"/>
    <w:rsid w:val="00810690"/>
    <w:rsid w:val="00811C84"/>
    <w:rsid w:val="00811CCA"/>
    <w:rsid w:val="00815848"/>
    <w:rsid w:val="0081775E"/>
    <w:rsid w:val="00820088"/>
    <w:rsid w:val="00830F93"/>
    <w:rsid w:val="00831088"/>
    <w:rsid w:val="00831448"/>
    <w:rsid w:val="00834539"/>
    <w:rsid w:val="00834EC6"/>
    <w:rsid w:val="00837440"/>
    <w:rsid w:val="008405E8"/>
    <w:rsid w:val="00840B2F"/>
    <w:rsid w:val="00841102"/>
    <w:rsid w:val="00850EB2"/>
    <w:rsid w:val="008568AE"/>
    <w:rsid w:val="0085735A"/>
    <w:rsid w:val="00862C7F"/>
    <w:rsid w:val="0086621D"/>
    <w:rsid w:val="008662EA"/>
    <w:rsid w:val="0087452A"/>
    <w:rsid w:val="00876FBB"/>
    <w:rsid w:val="00877FF0"/>
    <w:rsid w:val="00882056"/>
    <w:rsid w:val="008858D4"/>
    <w:rsid w:val="00885F82"/>
    <w:rsid w:val="00886182"/>
    <w:rsid w:val="008868AD"/>
    <w:rsid w:val="00886F08"/>
    <w:rsid w:val="00887361"/>
    <w:rsid w:val="00897CC9"/>
    <w:rsid w:val="008A04E2"/>
    <w:rsid w:val="008A0BCF"/>
    <w:rsid w:val="008A2F5A"/>
    <w:rsid w:val="008A3089"/>
    <w:rsid w:val="008A36B5"/>
    <w:rsid w:val="008A3773"/>
    <w:rsid w:val="008A422F"/>
    <w:rsid w:val="008A6FB1"/>
    <w:rsid w:val="008B55E7"/>
    <w:rsid w:val="008C2C46"/>
    <w:rsid w:val="008C3690"/>
    <w:rsid w:val="008C5AD0"/>
    <w:rsid w:val="008C79E8"/>
    <w:rsid w:val="008D4264"/>
    <w:rsid w:val="008D561A"/>
    <w:rsid w:val="008E2820"/>
    <w:rsid w:val="008E497C"/>
    <w:rsid w:val="008E5BF1"/>
    <w:rsid w:val="008F409B"/>
    <w:rsid w:val="008F62B3"/>
    <w:rsid w:val="008F66FE"/>
    <w:rsid w:val="008F68EE"/>
    <w:rsid w:val="008F779D"/>
    <w:rsid w:val="00900DBB"/>
    <w:rsid w:val="00904AD7"/>
    <w:rsid w:val="00905A2F"/>
    <w:rsid w:val="00912CAC"/>
    <w:rsid w:val="00912F99"/>
    <w:rsid w:val="00915665"/>
    <w:rsid w:val="00915EF9"/>
    <w:rsid w:val="00916F49"/>
    <w:rsid w:val="00923F8C"/>
    <w:rsid w:val="00925C3C"/>
    <w:rsid w:val="009319CD"/>
    <w:rsid w:val="00935A8C"/>
    <w:rsid w:val="00935F35"/>
    <w:rsid w:val="009468DC"/>
    <w:rsid w:val="00950D61"/>
    <w:rsid w:val="00951299"/>
    <w:rsid w:val="00952651"/>
    <w:rsid w:val="00954C7D"/>
    <w:rsid w:val="00957E2E"/>
    <w:rsid w:val="009609B9"/>
    <w:rsid w:val="00963643"/>
    <w:rsid w:val="00970C32"/>
    <w:rsid w:val="00972257"/>
    <w:rsid w:val="00977F6B"/>
    <w:rsid w:val="009833E6"/>
    <w:rsid w:val="009836D3"/>
    <w:rsid w:val="00983A3D"/>
    <w:rsid w:val="00984CD4"/>
    <w:rsid w:val="00986878"/>
    <w:rsid w:val="00986BF2"/>
    <w:rsid w:val="00987176"/>
    <w:rsid w:val="0099151B"/>
    <w:rsid w:val="009937D7"/>
    <w:rsid w:val="00996DB8"/>
    <w:rsid w:val="00996FBA"/>
    <w:rsid w:val="009975E1"/>
    <w:rsid w:val="009A0712"/>
    <w:rsid w:val="009A1280"/>
    <w:rsid w:val="009B09B2"/>
    <w:rsid w:val="009B3FEA"/>
    <w:rsid w:val="009B64DE"/>
    <w:rsid w:val="009C05A5"/>
    <w:rsid w:val="009C5B80"/>
    <w:rsid w:val="009D11F9"/>
    <w:rsid w:val="009D2691"/>
    <w:rsid w:val="009E033A"/>
    <w:rsid w:val="009E1C39"/>
    <w:rsid w:val="009E25CA"/>
    <w:rsid w:val="009E3652"/>
    <w:rsid w:val="009E373E"/>
    <w:rsid w:val="009E3EF6"/>
    <w:rsid w:val="009F1972"/>
    <w:rsid w:val="009F32A7"/>
    <w:rsid w:val="009F3D17"/>
    <w:rsid w:val="009F7579"/>
    <w:rsid w:val="00A02ACE"/>
    <w:rsid w:val="00A03DB4"/>
    <w:rsid w:val="00A070E8"/>
    <w:rsid w:val="00A14C5E"/>
    <w:rsid w:val="00A14FCA"/>
    <w:rsid w:val="00A1723C"/>
    <w:rsid w:val="00A17702"/>
    <w:rsid w:val="00A20ABB"/>
    <w:rsid w:val="00A24213"/>
    <w:rsid w:val="00A250ED"/>
    <w:rsid w:val="00A2572B"/>
    <w:rsid w:val="00A25993"/>
    <w:rsid w:val="00A2699F"/>
    <w:rsid w:val="00A27764"/>
    <w:rsid w:val="00A30310"/>
    <w:rsid w:val="00A317D1"/>
    <w:rsid w:val="00A3200B"/>
    <w:rsid w:val="00A41C4B"/>
    <w:rsid w:val="00A4644D"/>
    <w:rsid w:val="00A46BC7"/>
    <w:rsid w:val="00A5249B"/>
    <w:rsid w:val="00A572FB"/>
    <w:rsid w:val="00A63C7E"/>
    <w:rsid w:val="00A6565B"/>
    <w:rsid w:val="00A71B61"/>
    <w:rsid w:val="00A72104"/>
    <w:rsid w:val="00A732F4"/>
    <w:rsid w:val="00A73637"/>
    <w:rsid w:val="00A74375"/>
    <w:rsid w:val="00A75760"/>
    <w:rsid w:val="00A83164"/>
    <w:rsid w:val="00A85033"/>
    <w:rsid w:val="00A85348"/>
    <w:rsid w:val="00A92C73"/>
    <w:rsid w:val="00A9321B"/>
    <w:rsid w:val="00A9353F"/>
    <w:rsid w:val="00A9573B"/>
    <w:rsid w:val="00A97D0B"/>
    <w:rsid w:val="00AA0CBD"/>
    <w:rsid w:val="00AA1C5D"/>
    <w:rsid w:val="00AA1DBE"/>
    <w:rsid w:val="00AB17F8"/>
    <w:rsid w:val="00AB2549"/>
    <w:rsid w:val="00AB3AF3"/>
    <w:rsid w:val="00AB5588"/>
    <w:rsid w:val="00AB6855"/>
    <w:rsid w:val="00AB77AF"/>
    <w:rsid w:val="00AC05F8"/>
    <w:rsid w:val="00AC37D4"/>
    <w:rsid w:val="00AC4329"/>
    <w:rsid w:val="00AC776F"/>
    <w:rsid w:val="00AD6BB3"/>
    <w:rsid w:val="00AE1541"/>
    <w:rsid w:val="00AE21B8"/>
    <w:rsid w:val="00AE53F7"/>
    <w:rsid w:val="00AE66FB"/>
    <w:rsid w:val="00AF01A4"/>
    <w:rsid w:val="00AF2607"/>
    <w:rsid w:val="00AF28DD"/>
    <w:rsid w:val="00AF4555"/>
    <w:rsid w:val="00B00A82"/>
    <w:rsid w:val="00B0580E"/>
    <w:rsid w:val="00B07FB3"/>
    <w:rsid w:val="00B1106B"/>
    <w:rsid w:val="00B11F50"/>
    <w:rsid w:val="00B158AD"/>
    <w:rsid w:val="00B16716"/>
    <w:rsid w:val="00B231B8"/>
    <w:rsid w:val="00B25173"/>
    <w:rsid w:val="00B330AC"/>
    <w:rsid w:val="00B3532D"/>
    <w:rsid w:val="00B373DF"/>
    <w:rsid w:val="00B37A48"/>
    <w:rsid w:val="00B41E35"/>
    <w:rsid w:val="00B41E5D"/>
    <w:rsid w:val="00B43A85"/>
    <w:rsid w:val="00B453AD"/>
    <w:rsid w:val="00B46A47"/>
    <w:rsid w:val="00B46DF1"/>
    <w:rsid w:val="00B51191"/>
    <w:rsid w:val="00B513BE"/>
    <w:rsid w:val="00B51F1B"/>
    <w:rsid w:val="00B531A9"/>
    <w:rsid w:val="00B556C8"/>
    <w:rsid w:val="00B56B21"/>
    <w:rsid w:val="00B571DA"/>
    <w:rsid w:val="00B57DBE"/>
    <w:rsid w:val="00B60F63"/>
    <w:rsid w:val="00B64E31"/>
    <w:rsid w:val="00B65096"/>
    <w:rsid w:val="00B6602B"/>
    <w:rsid w:val="00B67758"/>
    <w:rsid w:val="00B7148E"/>
    <w:rsid w:val="00B725D6"/>
    <w:rsid w:val="00B72E51"/>
    <w:rsid w:val="00B805DF"/>
    <w:rsid w:val="00B81B5A"/>
    <w:rsid w:val="00B83597"/>
    <w:rsid w:val="00B84FF9"/>
    <w:rsid w:val="00B859A8"/>
    <w:rsid w:val="00B9521C"/>
    <w:rsid w:val="00B96036"/>
    <w:rsid w:val="00B977DC"/>
    <w:rsid w:val="00BA4B46"/>
    <w:rsid w:val="00BB080C"/>
    <w:rsid w:val="00BB0ECC"/>
    <w:rsid w:val="00BB212A"/>
    <w:rsid w:val="00BB293F"/>
    <w:rsid w:val="00BB2B8F"/>
    <w:rsid w:val="00BB3261"/>
    <w:rsid w:val="00BB49FA"/>
    <w:rsid w:val="00BC4230"/>
    <w:rsid w:val="00BD0800"/>
    <w:rsid w:val="00BD0A80"/>
    <w:rsid w:val="00BD1AE2"/>
    <w:rsid w:val="00BD2D3A"/>
    <w:rsid w:val="00BD2F39"/>
    <w:rsid w:val="00BD3095"/>
    <w:rsid w:val="00BD4B2B"/>
    <w:rsid w:val="00BD4FB0"/>
    <w:rsid w:val="00BD5E33"/>
    <w:rsid w:val="00BD6E4E"/>
    <w:rsid w:val="00BE0A12"/>
    <w:rsid w:val="00BE2E74"/>
    <w:rsid w:val="00BE5394"/>
    <w:rsid w:val="00BF3393"/>
    <w:rsid w:val="00BF4271"/>
    <w:rsid w:val="00C04456"/>
    <w:rsid w:val="00C045C7"/>
    <w:rsid w:val="00C049D9"/>
    <w:rsid w:val="00C0557E"/>
    <w:rsid w:val="00C06574"/>
    <w:rsid w:val="00C100B8"/>
    <w:rsid w:val="00C11AF6"/>
    <w:rsid w:val="00C12729"/>
    <w:rsid w:val="00C14B2A"/>
    <w:rsid w:val="00C1589B"/>
    <w:rsid w:val="00C22C37"/>
    <w:rsid w:val="00C23518"/>
    <w:rsid w:val="00C23B29"/>
    <w:rsid w:val="00C25EB9"/>
    <w:rsid w:val="00C30151"/>
    <w:rsid w:val="00C31A29"/>
    <w:rsid w:val="00C32A04"/>
    <w:rsid w:val="00C35E82"/>
    <w:rsid w:val="00C42655"/>
    <w:rsid w:val="00C438B4"/>
    <w:rsid w:val="00C44BCF"/>
    <w:rsid w:val="00C45D39"/>
    <w:rsid w:val="00C501F0"/>
    <w:rsid w:val="00C52D57"/>
    <w:rsid w:val="00C551D2"/>
    <w:rsid w:val="00C560CA"/>
    <w:rsid w:val="00C6430A"/>
    <w:rsid w:val="00C6498A"/>
    <w:rsid w:val="00C64F27"/>
    <w:rsid w:val="00C67BC8"/>
    <w:rsid w:val="00C74C8D"/>
    <w:rsid w:val="00C8578F"/>
    <w:rsid w:val="00C909F2"/>
    <w:rsid w:val="00C918DF"/>
    <w:rsid w:val="00C95D6D"/>
    <w:rsid w:val="00C96EA6"/>
    <w:rsid w:val="00C9722D"/>
    <w:rsid w:val="00C97532"/>
    <w:rsid w:val="00CA11CD"/>
    <w:rsid w:val="00CA2D23"/>
    <w:rsid w:val="00CB173C"/>
    <w:rsid w:val="00CB194E"/>
    <w:rsid w:val="00CB5315"/>
    <w:rsid w:val="00CB7C14"/>
    <w:rsid w:val="00CC0DF8"/>
    <w:rsid w:val="00CC3F3F"/>
    <w:rsid w:val="00CC666C"/>
    <w:rsid w:val="00CD1A7E"/>
    <w:rsid w:val="00CD2706"/>
    <w:rsid w:val="00CD3084"/>
    <w:rsid w:val="00CD696C"/>
    <w:rsid w:val="00CD719B"/>
    <w:rsid w:val="00CE15B5"/>
    <w:rsid w:val="00CE1C07"/>
    <w:rsid w:val="00CE1D03"/>
    <w:rsid w:val="00CE2339"/>
    <w:rsid w:val="00CE38DF"/>
    <w:rsid w:val="00CE7107"/>
    <w:rsid w:val="00CF34DD"/>
    <w:rsid w:val="00CF6434"/>
    <w:rsid w:val="00D01AFA"/>
    <w:rsid w:val="00D05E70"/>
    <w:rsid w:val="00D079AE"/>
    <w:rsid w:val="00D15781"/>
    <w:rsid w:val="00D16626"/>
    <w:rsid w:val="00D16CFE"/>
    <w:rsid w:val="00D230EB"/>
    <w:rsid w:val="00D2389D"/>
    <w:rsid w:val="00D24189"/>
    <w:rsid w:val="00D37101"/>
    <w:rsid w:val="00D377E9"/>
    <w:rsid w:val="00D40EE0"/>
    <w:rsid w:val="00D40F64"/>
    <w:rsid w:val="00D41464"/>
    <w:rsid w:val="00D43D3D"/>
    <w:rsid w:val="00D47C15"/>
    <w:rsid w:val="00D5137B"/>
    <w:rsid w:val="00D557BB"/>
    <w:rsid w:val="00D57D00"/>
    <w:rsid w:val="00D6088C"/>
    <w:rsid w:val="00D63259"/>
    <w:rsid w:val="00D641F9"/>
    <w:rsid w:val="00D648F9"/>
    <w:rsid w:val="00D6717C"/>
    <w:rsid w:val="00D71D83"/>
    <w:rsid w:val="00D77B57"/>
    <w:rsid w:val="00D85310"/>
    <w:rsid w:val="00D85B4B"/>
    <w:rsid w:val="00D87D25"/>
    <w:rsid w:val="00D90258"/>
    <w:rsid w:val="00D91EB0"/>
    <w:rsid w:val="00D928C4"/>
    <w:rsid w:val="00D95BBB"/>
    <w:rsid w:val="00D97B17"/>
    <w:rsid w:val="00DA2152"/>
    <w:rsid w:val="00DA30E5"/>
    <w:rsid w:val="00DA4899"/>
    <w:rsid w:val="00DA4BEE"/>
    <w:rsid w:val="00DA6B3C"/>
    <w:rsid w:val="00DB285A"/>
    <w:rsid w:val="00DB29E9"/>
    <w:rsid w:val="00DB3875"/>
    <w:rsid w:val="00DB411D"/>
    <w:rsid w:val="00DB477C"/>
    <w:rsid w:val="00DB599B"/>
    <w:rsid w:val="00DB677A"/>
    <w:rsid w:val="00DB7E68"/>
    <w:rsid w:val="00DC01C7"/>
    <w:rsid w:val="00DC508A"/>
    <w:rsid w:val="00DC5F4F"/>
    <w:rsid w:val="00DD2D38"/>
    <w:rsid w:val="00DD488A"/>
    <w:rsid w:val="00DD6408"/>
    <w:rsid w:val="00DE3456"/>
    <w:rsid w:val="00DE4A7B"/>
    <w:rsid w:val="00DE52BC"/>
    <w:rsid w:val="00DF06D9"/>
    <w:rsid w:val="00DF1E02"/>
    <w:rsid w:val="00DF1EFB"/>
    <w:rsid w:val="00DF20CE"/>
    <w:rsid w:val="00E005AA"/>
    <w:rsid w:val="00E00DD7"/>
    <w:rsid w:val="00E04D01"/>
    <w:rsid w:val="00E05584"/>
    <w:rsid w:val="00E11ED8"/>
    <w:rsid w:val="00E14C20"/>
    <w:rsid w:val="00E21859"/>
    <w:rsid w:val="00E252D4"/>
    <w:rsid w:val="00E26819"/>
    <w:rsid w:val="00E278ED"/>
    <w:rsid w:val="00E345F2"/>
    <w:rsid w:val="00E425CF"/>
    <w:rsid w:val="00E44921"/>
    <w:rsid w:val="00E46DE9"/>
    <w:rsid w:val="00E4725D"/>
    <w:rsid w:val="00E47923"/>
    <w:rsid w:val="00E503AC"/>
    <w:rsid w:val="00E51221"/>
    <w:rsid w:val="00E52BF5"/>
    <w:rsid w:val="00E540BE"/>
    <w:rsid w:val="00E55F6F"/>
    <w:rsid w:val="00E61202"/>
    <w:rsid w:val="00E63B42"/>
    <w:rsid w:val="00E70153"/>
    <w:rsid w:val="00E705DF"/>
    <w:rsid w:val="00E74062"/>
    <w:rsid w:val="00E74441"/>
    <w:rsid w:val="00E7533F"/>
    <w:rsid w:val="00E76FDC"/>
    <w:rsid w:val="00E81B81"/>
    <w:rsid w:val="00E8417F"/>
    <w:rsid w:val="00E9153B"/>
    <w:rsid w:val="00E9166D"/>
    <w:rsid w:val="00E92112"/>
    <w:rsid w:val="00E945F8"/>
    <w:rsid w:val="00E95781"/>
    <w:rsid w:val="00E97277"/>
    <w:rsid w:val="00EA0611"/>
    <w:rsid w:val="00EA3196"/>
    <w:rsid w:val="00EA3938"/>
    <w:rsid w:val="00EA5EFA"/>
    <w:rsid w:val="00EA7214"/>
    <w:rsid w:val="00EA7691"/>
    <w:rsid w:val="00EB29E1"/>
    <w:rsid w:val="00EB45E3"/>
    <w:rsid w:val="00EB5AAD"/>
    <w:rsid w:val="00EB605E"/>
    <w:rsid w:val="00EB6296"/>
    <w:rsid w:val="00EB62F4"/>
    <w:rsid w:val="00EB76D8"/>
    <w:rsid w:val="00EB7FB6"/>
    <w:rsid w:val="00EC1D1A"/>
    <w:rsid w:val="00EC3BE9"/>
    <w:rsid w:val="00EC5EEC"/>
    <w:rsid w:val="00EC6A87"/>
    <w:rsid w:val="00ED1C52"/>
    <w:rsid w:val="00ED208F"/>
    <w:rsid w:val="00ED2CDA"/>
    <w:rsid w:val="00ED70F7"/>
    <w:rsid w:val="00ED7210"/>
    <w:rsid w:val="00ED73DC"/>
    <w:rsid w:val="00ED74BF"/>
    <w:rsid w:val="00EE04AD"/>
    <w:rsid w:val="00EE0891"/>
    <w:rsid w:val="00EE1078"/>
    <w:rsid w:val="00EE1475"/>
    <w:rsid w:val="00EE27BC"/>
    <w:rsid w:val="00EE2D71"/>
    <w:rsid w:val="00EE3429"/>
    <w:rsid w:val="00EE6AD2"/>
    <w:rsid w:val="00EF00E3"/>
    <w:rsid w:val="00EF5067"/>
    <w:rsid w:val="00F05FBA"/>
    <w:rsid w:val="00F10584"/>
    <w:rsid w:val="00F11081"/>
    <w:rsid w:val="00F113E7"/>
    <w:rsid w:val="00F147F1"/>
    <w:rsid w:val="00F152AF"/>
    <w:rsid w:val="00F16B9D"/>
    <w:rsid w:val="00F2189C"/>
    <w:rsid w:val="00F22586"/>
    <w:rsid w:val="00F24F3F"/>
    <w:rsid w:val="00F25B8D"/>
    <w:rsid w:val="00F26E77"/>
    <w:rsid w:val="00F33C4E"/>
    <w:rsid w:val="00F34924"/>
    <w:rsid w:val="00F35095"/>
    <w:rsid w:val="00F361D3"/>
    <w:rsid w:val="00F43DCE"/>
    <w:rsid w:val="00F47EF2"/>
    <w:rsid w:val="00F53148"/>
    <w:rsid w:val="00F54B4E"/>
    <w:rsid w:val="00F60F63"/>
    <w:rsid w:val="00F67B9E"/>
    <w:rsid w:val="00F71001"/>
    <w:rsid w:val="00F71AFD"/>
    <w:rsid w:val="00F72546"/>
    <w:rsid w:val="00F72FCC"/>
    <w:rsid w:val="00F73C0B"/>
    <w:rsid w:val="00F73D63"/>
    <w:rsid w:val="00F73F97"/>
    <w:rsid w:val="00F76352"/>
    <w:rsid w:val="00F80F05"/>
    <w:rsid w:val="00F81A54"/>
    <w:rsid w:val="00F82DE9"/>
    <w:rsid w:val="00F864AD"/>
    <w:rsid w:val="00F91EC9"/>
    <w:rsid w:val="00F932A9"/>
    <w:rsid w:val="00F93963"/>
    <w:rsid w:val="00FA17CF"/>
    <w:rsid w:val="00FA3730"/>
    <w:rsid w:val="00FA4D64"/>
    <w:rsid w:val="00FA600E"/>
    <w:rsid w:val="00FA636F"/>
    <w:rsid w:val="00FA68B2"/>
    <w:rsid w:val="00FB0DD3"/>
    <w:rsid w:val="00FB2607"/>
    <w:rsid w:val="00FB4EE2"/>
    <w:rsid w:val="00FB5864"/>
    <w:rsid w:val="00FB77FA"/>
    <w:rsid w:val="00FC0365"/>
    <w:rsid w:val="00FC109F"/>
    <w:rsid w:val="00FC42DB"/>
    <w:rsid w:val="00FD13F3"/>
    <w:rsid w:val="00FD29F8"/>
    <w:rsid w:val="00FD5CA0"/>
    <w:rsid w:val="00FE0EBE"/>
    <w:rsid w:val="00FE4B84"/>
    <w:rsid w:val="00FE5CBA"/>
    <w:rsid w:val="00FF0654"/>
    <w:rsid w:val="00FF2812"/>
    <w:rsid w:val="00FF3981"/>
    <w:rsid w:val="00FF4693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4455"/>
    <w:pPr>
      <w:keepNext/>
      <w:outlineLvl w:val="0"/>
    </w:pPr>
    <w:rPr>
      <w:b/>
      <w:i/>
      <w:sz w:val="28"/>
      <w:szCs w:val="20"/>
      <w:lang/>
    </w:rPr>
  </w:style>
  <w:style w:type="paragraph" w:styleId="Ttulo2">
    <w:name w:val="heading 2"/>
    <w:basedOn w:val="Normal"/>
    <w:next w:val="Normal"/>
    <w:link w:val="Ttulo2Char"/>
    <w:qFormat/>
    <w:rsid w:val="00D853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D85B4B"/>
    <w:pPr>
      <w:keepNext/>
      <w:suppressAutoHyphens/>
      <w:ind w:left="567" w:right="28" w:hanging="567"/>
      <w:jc w:val="both"/>
      <w:outlineLvl w:val="2"/>
    </w:pPr>
    <w:rPr>
      <w:rFonts w:ascii="Arial" w:hAnsi="Arial"/>
      <w:b/>
      <w:szCs w:val="20"/>
      <w:lang/>
    </w:rPr>
  </w:style>
  <w:style w:type="paragraph" w:styleId="Ttulo4">
    <w:name w:val="heading 4"/>
    <w:basedOn w:val="Normal"/>
    <w:next w:val="Normal"/>
    <w:link w:val="Ttulo4Char"/>
    <w:qFormat/>
    <w:rsid w:val="007E673F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qFormat/>
    <w:rsid w:val="00D85B4B"/>
    <w:pPr>
      <w:keepNext/>
      <w:pBdr>
        <w:top w:val="single" w:sz="24" w:space="1" w:color="FF0000"/>
        <w:left w:val="single" w:sz="24" w:space="1" w:color="FF0000"/>
        <w:bottom w:val="single" w:sz="24" w:space="1" w:color="FF0000"/>
        <w:right w:val="single" w:sz="24" w:space="1" w:color="FF0000"/>
      </w:pBdr>
      <w:shd w:val="pct12" w:color="FF0000" w:fill="auto"/>
      <w:suppressAutoHyphens/>
      <w:ind w:left="1134" w:right="1086"/>
      <w:jc w:val="center"/>
      <w:outlineLvl w:val="4"/>
    </w:pPr>
    <w:rPr>
      <w:rFonts w:ascii="Impact" w:hAnsi="Impact"/>
      <w:sz w:val="28"/>
      <w:szCs w:val="20"/>
      <w:lang/>
    </w:rPr>
  </w:style>
  <w:style w:type="paragraph" w:styleId="Ttulo6">
    <w:name w:val="heading 6"/>
    <w:basedOn w:val="Normal"/>
    <w:next w:val="Normal"/>
    <w:link w:val="Ttulo6Char"/>
    <w:qFormat/>
    <w:rsid w:val="00D85B4B"/>
    <w:pPr>
      <w:keepNext/>
      <w:spacing w:line="240" w:lineRule="exact"/>
      <w:jc w:val="center"/>
      <w:outlineLvl w:val="5"/>
    </w:pPr>
    <w:rPr>
      <w:rFonts w:ascii="Arial" w:hAnsi="Arial"/>
      <w:b/>
      <w:szCs w:val="20"/>
      <w:lang/>
    </w:rPr>
  </w:style>
  <w:style w:type="paragraph" w:styleId="Ttulo7">
    <w:name w:val="heading 7"/>
    <w:basedOn w:val="Normal"/>
    <w:next w:val="Normal"/>
    <w:link w:val="Ttulo7Char"/>
    <w:qFormat/>
    <w:rsid w:val="00D85B4B"/>
    <w:pPr>
      <w:keepNext/>
      <w:spacing w:after="120" w:line="240" w:lineRule="exact"/>
      <w:jc w:val="center"/>
      <w:outlineLvl w:val="6"/>
    </w:pPr>
    <w:rPr>
      <w:rFonts w:ascii="Arial" w:hAnsi="Arial"/>
      <w:b/>
      <w:sz w:val="28"/>
      <w:szCs w:val="20"/>
      <w:lang/>
    </w:rPr>
  </w:style>
  <w:style w:type="paragraph" w:styleId="Ttulo8">
    <w:name w:val="heading 8"/>
    <w:basedOn w:val="Normal"/>
    <w:next w:val="Normal"/>
    <w:link w:val="Ttulo8Char"/>
    <w:qFormat/>
    <w:rsid w:val="00D85B4B"/>
    <w:pPr>
      <w:keepNext/>
      <w:spacing w:line="360" w:lineRule="auto"/>
      <w:jc w:val="center"/>
      <w:outlineLvl w:val="7"/>
    </w:pPr>
    <w:rPr>
      <w:rFonts w:ascii="Arial" w:hAnsi="Arial"/>
      <w:sz w:val="40"/>
      <w:szCs w:val="20"/>
      <w:lang/>
    </w:rPr>
  </w:style>
  <w:style w:type="paragraph" w:styleId="Ttulo9">
    <w:name w:val="heading 9"/>
    <w:basedOn w:val="Normal"/>
    <w:next w:val="Normal"/>
    <w:link w:val="Ttulo9Char"/>
    <w:qFormat/>
    <w:rsid w:val="003E1A82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79B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D14C8"/>
    <w:pPr>
      <w:jc w:val="both"/>
    </w:pPr>
    <w:rPr>
      <w:sz w:val="28"/>
      <w:szCs w:val="20"/>
      <w:lang/>
    </w:rPr>
  </w:style>
  <w:style w:type="character" w:styleId="Forte">
    <w:name w:val="Strong"/>
    <w:qFormat/>
    <w:rsid w:val="00C918DF"/>
    <w:rPr>
      <w:b/>
    </w:rPr>
  </w:style>
  <w:style w:type="paragraph" w:styleId="TextosemFormatao">
    <w:name w:val="Plain Text"/>
    <w:basedOn w:val="Normal"/>
    <w:rsid w:val="00D85310"/>
    <w:pPr>
      <w:widowControl w:val="0"/>
    </w:pPr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rsid w:val="00DC01C7"/>
    <w:pPr>
      <w:tabs>
        <w:tab w:val="center" w:pos="4419"/>
        <w:tab w:val="right" w:pos="8838"/>
      </w:tabs>
    </w:pPr>
  </w:style>
  <w:style w:type="paragraph" w:styleId="Rodap">
    <w:name w:val="footer"/>
    <w:aliases w:val=" Char"/>
    <w:basedOn w:val="Normal"/>
    <w:link w:val="RodapChar"/>
    <w:uiPriority w:val="99"/>
    <w:rsid w:val="00DC01C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3E1A82"/>
    <w:pPr>
      <w:spacing w:after="120"/>
    </w:pPr>
    <w:rPr>
      <w:sz w:val="16"/>
      <w:szCs w:val="16"/>
      <w:lang/>
    </w:rPr>
  </w:style>
  <w:style w:type="paragraph" w:styleId="Lista">
    <w:name w:val="List"/>
    <w:basedOn w:val="Normal"/>
    <w:rsid w:val="003E1A82"/>
    <w:pPr>
      <w:ind w:left="283" w:hanging="283"/>
    </w:pPr>
    <w:rPr>
      <w:sz w:val="20"/>
      <w:szCs w:val="20"/>
      <w:lang w:val="pt-PT"/>
    </w:rPr>
  </w:style>
  <w:style w:type="paragraph" w:customStyle="1" w:styleId="Estilo">
    <w:name w:val="Estilo"/>
    <w:rsid w:val="00173C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86182"/>
    <w:pPr>
      <w:spacing w:after="120"/>
      <w:ind w:left="283"/>
    </w:pPr>
    <w:rPr>
      <w:lang/>
    </w:rPr>
  </w:style>
  <w:style w:type="table" w:styleId="Tabelacomgrade">
    <w:name w:val="Table Grid"/>
    <w:basedOn w:val="Tabelanormal"/>
    <w:rsid w:val="002B6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FF4693"/>
  </w:style>
  <w:style w:type="paragraph" w:styleId="Textodebalo">
    <w:name w:val="Balloon Text"/>
    <w:basedOn w:val="Normal"/>
    <w:link w:val="TextodebaloChar"/>
    <w:rsid w:val="00504425"/>
    <w:rPr>
      <w:rFonts w:ascii="Tahoma" w:hAnsi="Tahoma"/>
      <w:sz w:val="16"/>
      <w:szCs w:val="16"/>
      <w:lang/>
    </w:rPr>
  </w:style>
  <w:style w:type="character" w:customStyle="1" w:styleId="CabealhoChar">
    <w:name w:val="Cabeçalho Char"/>
    <w:link w:val="Cabealho"/>
    <w:rsid w:val="00436D8A"/>
    <w:rPr>
      <w:sz w:val="24"/>
      <w:szCs w:val="24"/>
      <w:lang w:val="pt-BR" w:eastAsia="pt-BR" w:bidi="ar-SA"/>
    </w:rPr>
  </w:style>
  <w:style w:type="character" w:customStyle="1" w:styleId="RodapChar">
    <w:name w:val="Rodapé Char"/>
    <w:aliases w:val=" Char Char"/>
    <w:link w:val="Rodap"/>
    <w:uiPriority w:val="99"/>
    <w:rsid w:val="00436D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030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06D9"/>
    <w:pPr>
      <w:ind w:left="708"/>
    </w:pPr>
  </w:style>
  <w:style w:type="character" w:customStyle="1" w:styleId="Ttulo2Char">
    <w:name w:val="Título 2 Char"/>
    <w:link w:val="Ttulo2"/>
    <w:rsid w:val="00CE1D03"/>
    <w:rPr>
      <w:rFonts w:ascii="Arial" w:hAnsi="Arial" w:cs="Arial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rsid w:val="00D85B4B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rsid w:val="00D85B4B"/>
    <w:rPr>
      <w:sz w:val="24"/>
      <w:szCs w:val="24"/>
    </w:rPr>
  </w:style>
  <w:style w:type="character" w:customStyle="1" w:styleId="Ttulo3Char">
    <w:name w:val="Título 3 Char"/>
    <w:link w:val="Ttulo3"/>
    <w:rsid w:val="00D85B4B"/>
    <w:rPr>
      <w:rFonts w:ascii="Arial" w:hAnsi="Arial"/>
      <w:b/>
      <w:sz w:val="24"/>
    </w:rPr>
  </w:style>
  <w:style w:type="character" w:customStyle="1" w:styleId="Ttulo5Char">
    <w:name w:val="Título 5 Char"/>
    <w:link w:val="Ttulo5"/>
    <w:rsid w:val="00D85B4B"/>
    <w:rPr>
      <w:rFonts w:ascii="Impact" w:hAnsi="Impact"/>
      <w:sz w:val="28"/>
      <w:shd w:val="pct12" w:color="FF0000" w:fill="auto"/>
    </w:rPr>
  </w:style>
  <w:style w:type="character" w:customStyle="1" w:styleId="Ttulo6Char">
    <w:name w:val="Título 6 Char"/>
    <w:link w:val="Ttulo6"/>
    <w:rsid w:val="00D85B4B"/>
    <w:rPr>
      <w:rFonts w:ascii="Arial" w:hAnsi="Arial"/>
      <w:b/>
      <w:sz w:val="24"/>
    </w:rPr>
  </w:style>
  <w:style w:type="character" w:customStyle="1" w:styleId="Ttulo7Char">
    <w:name w:val="Título 7 Char"/>
    <w:link w:val="Ttulo7"/>
    <w:rsid w:val="00D85B4B"/>
    <w:rPr>
      <w:rFonts w:ascii="Arial" w:hAnsi="Arial"/>
      <w:b/>
      <w:sz w:val="28"/>
    </w:rPr>
  </w:style>
  <w:style w:type="character" w:customStyle="1" w:styleId="Ttulo8Char">
    <w:name w:val="Título 8 Char"/>
    <w:link w:val="Ttulo8"/>
    <w:rsid w:val="00D85B4B"/>
    <w:rPr>
      <w:rFonts w:ascii="Arial" w:hAnsi="Arial"/>
      <w:sz w:val="40"/>
    </w:rPr>
  </w:style>
  <w:style w:type="character" w:customStyle="1" w:styleId="Ttulo1Char">
    <w:name w:val="Título 1 Char"/>
    <w:link w:val="Ttulo1"/>
    <w:rsid w:val="00D85B4B"/>
    <w:rPr>
      <w:b/>
      <w:i/>
      <w:sz w:val="28"/>
    </w:rPr>
  </w:style>
  <w:style w:type="character" w:customStyle="1" w:styleId="Ttulo4Char">
    <w:name w:val="Título 4 Char"/>
    <w:link w:val="Ttulo4"/>
    <w:rsid w:val="00D85B4B"/>
    <w:rPr>
      <w:b/>
      <w:bCs/>
      <w:sz w:val="28"/>
      <w:szCs w:val="28"/>
    </w:rPr>
  </w:style>
  <w:style w:type="character" w:customStyle="1" w:styleId="Ttulo9Char">
    <w:name w:val="Título 9 Char"/>
    <w:link w:val="Ttulo9"/>
    <w:rsid w:val="00D85B4B"/>
    <w:rPr>
      <w:rFonts w:ascii="Arial" w:hAnsi="Arial" w:cs="Arial"/>
      <w:sz w:val="22"/>
      <w:szCs w:val="22"/>
    </w:rPr>
  </w:style>
  <w:style w:type="paragraph" w:customStyle="1" w:styleId="Titulo2">
    <w:name w:val="Titulo 2"/>
    <w:basedOn w:val="Normal"/>
    <w:rsid w:val="00D85B4B"/>
    <w:pPr>
      <w:keepNext/>
      <w:keepLines/>
      <w:spacing w:before="300" w:line="300" w:lineRule="atLeast"/>
      <w:jc w:val="both"/>
    </w:pPr>
    <w:rPr>
      <w:b/>
      <w:szCs w:val="20"/>
    </w:rPr>
  </w:style>
  <w:style w:type="paragraph" w:customStyle="1" w:styleId="Textoembloco1">
    <w:name w:val="Texto em bloco1"/>
    <w:basedOn w:val="Normal"/>
    <w:rsid w:val="00D85B4B"/>
    <w:pPr>
      <w:ind w:left="3544" w:right="-284"/>
      <w:jc w:val="both"/>
    </w:pPr>
    <w:rPr>
      <w:i/>
      <w:sz w:val="26"/>
      <w:szCs w:val="20"/>
      <w:lang w:val="pt-PT"/>
    </w:rPr>
  </w:style>
  <w:style w:type="paragraph" w:styleId="Legenda">
    <w:name w:val="caption"/>
    <w:basedOn w:val="Normal"/>
    <w:next w:val="Normal"/>
    <w:qFormat/>
    <w:rsid w:val="00D85B4B"/>
    <w:pPr>
      <w:keepLines/>
      <w:spacing w:line="240" w:lineRule="exact"/>
      <w:ind w:left="2410" w:right="51" w:hanging="567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D85B4B"/>
    <w:pPr>
      <w:keepLines/>
      <w:spacing w:line="240" w:lineRule="exact"/>
      <w:ind w:left="1134" w:right="51" w:hanging="1134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rsid w:val="00D85B4B"/>
    <w:rPr>
      <w:sz w:val="28"/>
    </w:rPr>
  </w:style>
  <w:style w:type="paragraph" w:styleId="Recuodecorpodetexto3">
    <w:name w:val="Body Text Indent 3"/>
    <w:basedOn w:val="Normal"/>
    <w:link w:val="Recuodecorpodetexto3Char"/>
    <w:rsid w:val="00D85B4B"/>
    <w:pPr>
      <w:keepLines/>
      <w:spacing w:line="240" w:lineRule="exact"/>
      <w:ind w:left="1134" w:hanging="1134"/>
      <w:jc w:val="both"/>
    </w:pPr>
    <w:rPr>
      <w:rFonts w:ascii="Arial" w:hAnsi="Arial"/>
      <w:b/>
      <w:szCs w:val="20"/>
      <w:lang/>
    </w:rPr>
  </w:style>
  <w:style w:type="character" w:customStyle="1" w:styleId="Recuodecorpodetexto3Char">
    <w:name w:val="Recuo de corpo de texto 3 Char"/>
    <w:link w:val="Recuodecorpodetexto3"/>
    <w:rsid w:val="00D85B4B"/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rsid w:val="00D85B4B"/>
    <w:pPr>
      <w:keepLines/>
      <w:tabs>
        <w:tab w:val="left" w:pos="1418"/>
        <w:tab w:val="left" w:pos="2268"/>
      </w:tabs>
      <w:suppressAutoHyphens/>
      <w:spacing w:line="240" w:lineRule="exact"/>
      <w:ind w:left="2268" w:hanging="2268"/>
      <w:jc w:val="both"/>
    </w:pPr>
    <w:rPr>
      <w:rFonts w:ascii="Arial" w:hAnsi="Arial"/>
      <w:szCs w:val="20"/>
      <w:lang/>
    </w:rPr>
  </w:style>
  <w:style w:type="character" w:customStyle="1" w:styleId="Recuodecorpodetexto2Char">
    <w:name w:val="Recuo de corpo de texto 2 Char"/>
    <w:link w:val="Recuodecorpodetexto2"/>
    <w:rsid w:val="00D85B4B"/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D85B4B"/>
    <w:rPr>
      <w:sz w:val="24"/>
      <w:szCs w:val="24"/>
    </w:rPr>
  </w:style>
  <w:style w:type="paragraph" w:customStyle="1" w:styleId="Corpodetexto21">
    <w:name w:val="Corpo de texto 21"/>
    <w:basedOn w:val="Normal"/>
    <w:rsid w:val="00D85B4B"/>
    <w:pPr>
      <w:keepLines/>
      <w:ind w:right="51"/>
      <w:jc w:val="both"/>
    </w:pPr>
    <w:rPr>
      <w:rFonts w:ascii="Arial" w:hAnsi="Arial"/>
      <w:szCs w:val="20"/>
    </w:rPr>
  </w:style>
  <w:style w:type="paragraph" w:styleId="Textodecomentrio">
    <w:name w:val="annotation text"/>
    <w:basedOn w:val="Normal"/>
    <w:link w:val="TextodecomentrioChar"/>
    <w:rsid w:val="00D85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85B4B"/>
  </w:style>
  <w:style w:type="character" w:customStyle="1" w:styleId="Corpodetexto3Char">
    <w:name w:val="Corpo de texto 3 Char"/>
    <w:link w:val="Corpodetexto3"/>
    <w:rsid w:val="00D85B4B"/>
    <w:rPr>
      <w:sz w:val="16"/>
      <w:szCs w:val="16"/>
    </w:rPr>
  </w:style>
  <w:style w:type="paragraph" w:customStyle="1" w:styleId="Corpodetexto31">
    <w:name w:val="Corpo de texto 31"/>
    <w:basedOn w:val="Normal"/>
    <w:rsid w:val="00D85B4B"/>
    <w:pPr>
      <w:spacing w:line="360" w:lineRule="auto"/>
      <w:jc w:val="both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rsid w:val="00D85B4B"/>
    <w:pPr>
      <w:spacing w:before="100" w:beforeAutospacing="1" w:after="100" w:afterAutospacing="1"/>
    </w:pPr>
  </w:style>
  <w:style w:type="character" w:styleId="Refdecomentrio">
    <w:name w:val="annotation reference"/>
    <w:rsid w:val="00D85B4B"/>
    <w:rPr>
      <w:sz w:val="16"/>
      <w:szCs w:val="16"/>
    </w:rPr>
  </w:style>
  <w:style w:type="paragraph" w:customStyle="1" w:styleId="BodyText22">
    <w:name w:val="Body Text 22"/>
    <w:basedOn w:val="Normal"/>
    <w:rsid w:val="00D85B4B"/>
    <w:pPr>
      <w:widowControl w:val="0"/>
      <w:spacing w:line="360" w:lineRule="auto"/>
      <w:jc w:val="both"/>
    </w:pPr>
    <w:rPr>
      <w:b/>
      <w:szCs w:val="20"/>
    </w:rPr>
  </w:style>
  <w:style w:type="character" w:customStyle="1" w:styleId="TextodebaloChar">
    <w:name w:val="Texto de balão Char"/>
    <w:link w:val="Textodebalo"/>
    <w:rsid w:val="00D85B4B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AC4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"/>
    <w:rsid w:val="009F3D17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"/>
    <w:rsid w:val="00634920"/>
    <w:pPr>
      <w:ind w:left="1132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4455"/>
    <w:pPr>
      <w:keepNext/>
      <w:outlineLvl w:val="0"/>
    </w:pPr>
    <w:rPr>
      <w:b/>
      <w:i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D853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85B4B"/>
    <w:pPr>
      <w:keepNext/>
      <w:suppressAutoHyphens/>
      <w:ind w:left="567" w:right="28" w:hanging="567"/>
      <w:jc w:val="both"/>
      <w:outlineLvl w:val="2"/>
    </w:pPr>
    <w:rPr>
      <w:rFonts w:ascii="Arial" w:hAnsi="Arial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E673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85B4B"/>
    <w:pPr>
      <w:keepNext/>
      <w:pBdr>
        <w:top w:val="single" w:sz="24" w:space="1" w:color="FF0000"/>
        <w:left w:val="single" w:sz="24" w:space="1" w:color="FF0000"/>
        <w:bottom w:val="single" w:sz="24" w:space="1" w:color="FF0000"/>
        <w:right w:val="single" w:sz="24" w:space="1" w:color="FF0000"/>
      </w:pBdr>
      <w:shd w:val="pct12" w:color="FF0000" w:fill="auto"/>
      <w:suppressAutoHyphens/>
      <w:ind w:left="1134" w:right="1086"/>
      <w:jc w:val="center"/>
      <w:outlineLvl w:val="4"/>
    </w:pPr>
    <w:rPr>
      <w:rFonts w:ascii="Impact" w:hAnsi="Impact"/>
      <w:sz w:val="28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85B4B"/>
    <w:pPr>
      <w:keepNext/>
      <w:spacing w:line="240" w:lineRule="exact"/>
      <w:jc w:val="center"/>
      <w:outlineLvl w:val="5"/>
    </w:pPr>
    <w:rPr>
      <w:rFonts w:ascii="Arial" w:hAnsi="Arial"/>
      <w:b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85B4B"/>
    <w:pPr>
      <w:keepNext/>
      <w:spacing w:after="120" w:line="240" w:lineRule="exact"/>
      <w:jc w:val="center"/>
      <w:outlineLvl w:val="6"/>
    </w:pPr>
    <w:rPr>
      <w:rFonts w:ascii="Arial" w:hAnsi="Arial"/>
      <w:b/>
      <w:sz w:val="28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85B4B"/>
    <w:pPr>
      <w:keepNext/>
      <w:spacing w:line="360" w:lineRule="auto"/>
      <w:jc w:val="center"/>
      <w:outlineLvl w:val="7"/>
    </w:pPr>
    <w:rPr>
      <w:rFonts w:ascii="Arial" w:hAnsi="Arial"/>
      <w:sz w:val="4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E1A82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C79B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D14C8"/>
    <w:pPr>
      <w:jc w:val="both"/>
    </w:pPr>
    <w:rPr>
      <w:sz w:val="28"/>
      <w:szCs w:val="20"/>
      <w:lang w:val="x-none" w:eastAsia="x-none"/>
    </w:rPr>
  </w:style>
  <w:style w:type="character" w:styleId="Forte">
    <w:name w:val="Strong"/>
    <w:qFormat/>
    <w:rsid w:val="00C918DF"/>
    <w:rPr>
      <w:b/>
    </w:rPr>
  </w:style>
  <w:style w:type="paragraph" w:styleId="TextosemFormatao">
    <w:name w:val="Plain Text"/>
    <w:basedOn w:val="Normal"/>
    <w:rsid w:val="00D85310"/>
    <w:pPr>
      <w:widowControl w:val="0"/>
    </w:pPr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rsid w:val="00DC01C7"/>
    <w:pPr>
      <w:tabs>
        <w:tab w:val="center" w:pos="4419"/>
        <w:tab w:val="right" w:pos="8838"/>
      </w:tabs>
    </w:pPr>
  </w:style>
  <w:style w:type="paragraph" w:styleId="Rodap">
    <w:name w:val="footer"/>
    <w:aliases w:val=" Char"/>
    <w:basedOn w:val="Normal"/>
    <w:link w:val="RodapChar"/>
    <w:uiPriority w:val="99"/>
    <w:rsid w:val="00DC01C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link w:val="Corpodetexto3Char"/>
    <w:rsid w:val="003E1A82"/>
    <w:pPr>
      <w:spacing w:after="120"/>
    </w:pPr>
    <w:rPr>
      <w:sz w:val="16"/>
      <w:szCs w:val="16"/>
      <w:lang w:val="x-none" w:eastAsia="x-none"/>
    </w:rPr>
  </w:style>
  <w:style w:type="paragraph" w:styleId="Lista">
    <w:name w:val="List"/>
    <w:basedOn w:val="Normal"/>
    <w:rsid w:val="003E1A82"/>
    <w:pPr>
      <w:ind w:left="283" w:hanging="283"/>
    </w:pPr>
    <w:rPr>
      <w:sz w:val="20"/>
      <w:szCs w:val="20"/>
      <w:lang w:val="pt-PT"/>
    </w:rPr>
  </w:style>
  <w:style w:type="paragraph" w:customStyle="1" w:styleId="Estilo">
    <w:name w:val="Estilo"/>
    <w:rsid w:val="00173C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86182"/>
    <w:pPr>
      <w:spacing w:after="120"/>
      <w:ind w:left="283"/>
    </w:pPr>
    <w:rPr>
      <w:lang w:val="x-none" w:eastAsia="x-none"/>
    </w:rPr>
  </w:style>
  <w:style w:type="table" w:styleId="Tabelacomgrade">
    <w:name w:val="Table Grid"/>
    <w:basedOn w:val="Tabelanormal"/>
    <w:rsid w:val="002B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FF4693"/>
  </w:style>
  <w:style w:type="paragraph" w:styleId="Textodebalo">
    <w:name w:val="Balloon Text"/>
    <w:basedOn w:val="Normal"/>
    <w:link w:val="TextodebaloChar"/>
    <w:rsid w:val="00504425"/>
    <w:rPr>
      <w:rFonts w:ascii="Tahoma" w:hAnsi="Tahoma"/>
      <w:sz w:val="16"/>
      <w:szCs w:val="16"/>
      <w:lang w:val="x-none" w:eastAsia="x-none"/>
    </w:rPr>
  </w:style>
  <w:style w:type="character" w:customStyle="1" w:styleId="CabealhoChar">
    <w:name w:val="Cabeçalho Char"/>
    <w:link w:val="Cabealho"/>
    <w:rsid w:val="00436D8A"/>
    <w:rPr>
      <w:sz w:val="24"/>
      <w:szCs w:val="24"/>
      <w:lang w:val="pt-BR" w:eastAsia="pt-BR" w:bidi="ar-SA"/>
    </w:rPr>
  </w:style>
  <w:style w:type="character" w:customStyle="1" w:styleId="RodapChar">
    <w:name w:val="Rodapé Char"/>
    <w:aliases w:val=" Char Char"/>
    <w:link w:val="Rodap"/>
    <w:uiPriority w:val="99"/>
    <w:rsid w:val="00436D8A"/>
    <w:rPr>
      <w:sz w:val="24"/>
      <w:szCs w:val="24"/>
      <w:lang w:val="pt-BR" w:eastAsia="pt-BR" w:bidi="ar-SA"/>
    </w:rPr>
  </w:style>
  <w:style w:type="paragraph" w:customStyle="1" w:styleId="Default">
    <w:name w:val="Default"/>
    <w:rsid w:val="00030F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06D9"/>
    <w:pPr>
      <w:ind w:left="708"/>
    </w:pPr>
  </w:style>
  <w:style w:type="character" w:customStyle="1" w:styleId="Ttulo2Char">
    <w:name w:val="Título 2 Char"/>
    <w:link w:val="Ttulo2"/>
    <w:rsid w:val="00CE1D03"/>
    <w:rPr>
      <w:rFonts w:ascii="Arial" w:hAnsi="Arial" w:cs="Arial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rsid w:val="00D85B4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D85B4B"/>
    <w:rPr>
      <w:sz w:val="24"/>
      <w:szCs w:val="24"/>
    </w:rPr>
  </w:style>
  <w:style w:type="character" w:customStyle="1" w:styleId="Ttulo3Char">
    <w:name w:val="Título 3 Char"/>
    <w:link w:val="Ttulo3"/>
    <w:rsid w:val="00D85B4B"/>
    <w:rPr>
      <w:rFonts w:ascii="Arial" w:hAnsi="Arial"/>
      <w:b/>
      <w:sz w:val="24"/>
    </w:rPr>
  </w:style>
  <w:style w:type="character" w:customStyle="1" w:styleId="Ttulo5Char">
    <w:name w:val="Título 5 Char"/>
    <w:link w:val="Ttulo5"/>
    <w:rsid w:val="00D85B4B"/>
    <w:rPr>
      <w:rFonts w:ascii="Impact" w:hAnsi="Impact"/>
      <w:sz w:val="28"/>
      <w:shd w:val="pct12" w:color="FF0000" w:fill="auto"/>
    </w:rPr>
  </w:style>
  <w:style w:type="character" w:customStyle="1" w:styleId="Ttulo6Char">
    <w:name w:val="Título 6 Char"/>
    <w:link w:val="Ttulo6"/>
    <w:rsid w:val="00D85B4B"/>
    <w:rPr>
      <w:rFonts w:ascii="Arial" w:hAnsi="Arial"/>
      <w:b/>
      <w:sz w:val="24"/>
    </w:rPr>
  </w:style>
  <w:style w:type="character" w:customStyle="1" w:styleId="Ttulo7Char">
    <w:name w:val="Título 7 Char"/>
    <w:link w:val="Ttulo7"/>
    <w:rsid w:val="00D85B4B"/>
    <w:rPr>
      <w:rFonts w:ascii="Arial" w:hAnsi="Arial"/>
      <w:b/>
      <w:sz w:val="28"/>
    </w:rPr>
  </w:style>
  <w:style w:type="character" w:customStyle="1" w:styleId="Ttulo8Char">
    <w:name w:val="Título 8 Char"/>
    <w:link w:val="Ttulo8"/>
    <w:rsid w:val="00D85B4B"/>
    <w:rPr>
      <w:rFonts w:ascii="Arial" w:hAnsi="Arial"/>
      <w:sz w:val="40"/>
    </w:rPr>
  </w:style>
  <w:style w:type="character" w:customStyle="1" w:styleId="Ttulo1Char">
    <w:name w:val="Título 1 Char"/>
    <w:link w:val="Ttulo1"/>
    <w:rsid w:val="00D85B4B"/>
    <w:rPr>
      <w:b/>
      <w:i/>
      <w:sz w:val="28"/>
    </w:rPr>
  </w:style>
  <w:style w:type="character" w:customStyle="1" w:styleId="Ttulo4Char">
    <w:name w:val="Título 4 Char"/>
    <w:link w:val="Ttulo4"/>
    <w:rsid w:val="00D85B4B"/>
    <w:rPr>
      <w:b/>
      <w:bCs/>
      <w:sz w:val="28"/>
      <w:szCs w:val="28"/>
    </w:rPr>
  </w:style>
  <w:style w:type="character" w:customStyle="1" w:styleId="Ttulo9Char">
    <w:name w:val="Título 9 Char"/>
    <w:link w:val="Ttulo9"/>
    <w:rsid w:val="00D85B4B"/>
    <w:rPr>
      <w:rFonts w:ascii="Arial" w:hAnsi="Arial" w:cs="Arial"/>
      <w:sz w:val="22"/>
      <w:szCs w:val="22"/>
    </w:rPr>
  </w:style>
  <w:style w:type="paragraph" w:customStyle="1" w:styleId="Titulo2">
    <w:name w:val="Titulo 2"/>
    <w:basedOn w:val="Normal"/>
    <w:rsid w:val="00D85B4B"/>
    <w:pPr>
      <w:keepNext/>
      <w:keepLines/>
      <w:spacing w:before="300" w:line="300" w:lineRule="atLeast"/>
      <w:jc w:val="both"/>
    </w:pPr>
    <w:rPr>
      <w:b/>
      <w:szCs w:val="20"/>
    </w:rPr>
  </w:style>
  <w:style w:type="paragraph" w:customStyle="1" w:styleId="Textoembloco1">
    <w:name w:val="Texto em bloco1"/>
    <w:basedOn w:val="Normal"/>
    <w:rsid w:val="00D85B4B"/>
    <w:pPr>
      <w:ind w:left="3544" w:right="-284"/>
      <w:jc w:val="both"/>
    </w:pPr>
    <w:rPr>
      <w:i/>
      <w:sz w:val="26"/>
      <w:szCs w:val="20"/>
      <w:lang w:val="pt-PT"/>
    </w:rPr>
  </w:style>
  <w:style w:type="paragraph" w:styleId="Legenda">
    <w:name w:val="caption"/>
    <w:basedOn w:val="Normal"/>
    <w:next w:val="Normal"/>
    <w:qFormat/>
    <w:rsid w:val="00D85B4B"/>
    <w:pPr>
      <w:keepLines/>
      <w:spacing w:line="240" w:lineRule="exact"/>
      <w:ind w:left="2410" w:right="51" w:hanging="567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D85B4B"/>
    <w:pPr>
      <w:keepLines/>
      <w:spacing w:line="240" w:lineRule="exact"/>
      <w:ind w:left="1134" w:right="51" w:hanging="1134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rsid w:val="00D85B4B"/>
    <w:rPr>
      <w:sz w:val="28"/>
    </w:rPr>
  </w:style>
  <w:style w:type="paragraph" w:styleId="Recuodecorpodetexto3">
    <w:name w:val="Body Text Indent 3"/>
    <w:basedOn w:val="Normal"/>
    <w:link w:val="Recuodecorpodetexto3Char"/>
    <w:rsid w:val="00D85B4B"/>
    <w:pPr>
      <w:keepLines/>
      <w:spacing w:line="240" w:lineRule="exact"/>
      <w:ind w:left="1134" w:hanging="1134"/>
      <w:jc w:val="both"/>
    </w:pPr>
    <w:rPr>
      <w:rFonts w:ascii="Arial" w:hAnsi="Arial"/>
      <w:b/>
      <w:szCs w:val="20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D85B4B"/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rsid w:val="00D85B4B"/>
    <w:pPr>
      <w:keepLines/>
      <w:tabs>
        <w:tab w:val="left" w:pos="1418"/>
        <w:tab w:val="left" w:pos="2268"/>
      </w:tabs>
      <w:suppressAutoHyphens/>
      <w:spacing w:line="240" w:lineRule="exact"/>
      <w:ind w:left="2268" w:hanging="2268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D85B4B"/>
    <w:rPr>
      <w:rFonts w:ascii="Arial" w:hAnsi="Arial"/>
      <w:sz w:val="24"/>
    </w:rPr>
  </w:style>
  <w:style w:type="character" w:customStyle="1" w:styleId="RecuodecorpodetextoChar">
    <w:name w:val="Recuo de corpo de texto Char"/>
    <w:link w:val="Recuodecorpodetexto"/>
    <w:rsid w:val="00D85B4B"/>
    <w:rPr>
      <w:sz w:val="24"/>
      <w:szCs w:val="24"/>
    </w:rPr>
  </w:style>
  <w:style w:type="paragraph" w:customStyle="1" w:styleId="Corpodetexto21">
    <w:name w:val="Corpo de texto 21"/>
    <w:basedOn w:val="Normal"/>
    <w:rsid w:val="00D85B4B"/>
    <w:pPr>
      <w:keepLines/>
      <w:ind w:right="51"/>
      <w:jc w:val="both"/>
    </w:pPr>
    <w:rPr>
      <w:rFonts w:ascii="Arial" w:hAnsi="Arial"/>
      <w:szCs w:val="20"/>
    </w:rPr>
  </w:style>
  <w:style w:type="paragraph" w:styleId="Textodecomentrio">
    <w:name w:val="annotation text"/>
    <w:basedOn w:val="Normal"/>
    <w:link w:val="TextodecomentrioChar"/>
    <w:rsid w:val="00D85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85B4B"/>
  </w:style>
  <w:style w:type="character" w:customStyle="1" w:styleId="Corpodetexto3Char">
    <w:name w:val="Corpo de texto 3 Char"/>
    <w:link w:val="Corpodetexto3"/>
    <w:rsid w:val="00D85B4B"/>
    <w:rPr>
      <w:sz w:val="16"/>
      <w:szCs w:val="16"/>
    </w:rPr>
  </w:style>
  <w:style w:type="paragraph" w:customStyle="1" w:styleId="Corpodetexto31">
    <w:name w:val="Corpo de texto 31"/>
    <w:basedOn w:val="Normal"/>
    <w:rsid w:val="00D85B4B"/>
    <w:pPr>
      <w:spacing w:line="360" w:lineRule="auto"/>
      <w:jc w:val="both"/>
    </w:pPr>
    <w:rPr>
      <w:rFonts w:ascii="Arial Narrow" w:hAnsi="Arial Narrow"/>
      <w:sz w:val="22"/>
      <w:szCs w:val="20"/>
    </w:rPr>
  </w:style>
  <w:style w:type="paragraph" w:styleId="NormalWeb">
    <w:name w:val="Normal (Web)"/>
    <w:basedOn w:val="Normal"/>
    <w:rsid w:val="00D85B4B"/>
    <w:pPr>
      <w:spacing w:before="100" w:beforeAutospacing="1" w:after="100" w:afterAutospacing="1"/>
    </w:pPr>
  </w:style>
  <w:style w:type="character" w:styleId="Refdecomentrio">
    <w:name w:val="annotation reference"/>
    <w:rsid w:val="00D85B4B"/>
    <w:rPr>
      <w:sz w:val="16"/>
      <w:szCs w:val="16"/>
    </w:rPr>
  </w:style>
  <w:style w:type="paragraph" w:customStyle="1" w:styleId="BodyText22">
    <w:name w:val="Body Text 22"/>
    <w:basedOn w:val="Normal"/>
    <w:rsid w:val="00D85B4B"/>
    <w:pPr>
      <w:widowControl w:val="0"/>
      <w:spacing w:line="360" w:lineRule="auto"/>
      <w:jc w:val="both"/>
    </w:pPr>
    <w:rPr>
      <w:b/>
      <w:szCs w:val="20"/>
    </w:rPr>
  </w:style>
  <w:style w:type="character" w:customStyle="1" w:styleId="TextodebaloChar">
    <w:name w:val="Texto de balão Char"/>
    <w:link w:val="Textodebalo"/>
    <w:rsid w:val="00D85B4B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AC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"/>
    <w:rsid w:val="009F3D17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"/>
    <w:rsid w:val="00634920"/>
    <w:pPr>
      <w:ind w:left="1132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.sp.gov.br" TargetMode="External"/><Relationship Id="rId13" Type="http://schemas.openxmlformats.org/officeDocument/2006/relationships/hyperlink" Target="http://www.bec.sp.gov.br" TargetMode="External"/><Relationship Id="rId18" Type="http://schemas.openxmlformats.org/officeDocument/2006/relationships/hyperlink" Target="http://www.bec.sp.gov.br" TargetMode="External"/><Relationship Id="rId26" Type="http://schemas.openxmlformats.org/officeDocument/2006/relationships/hyperlink" Target="http://www.bec.fazenda.sp.gov.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c.fazenda.sp.gov.br" TargetMode="External"/><Relationship Id="rId34" Type="http://schemas.openxmlformats.org/officeDocument/2006/relationships/footer" Target="footer3.xml"/><Relationship Id="rId7" Type="http://schemas.openxmlformats.org/officeDocument/2006/relationships/hyperlink" Target="http://www.bec.sp.gov.br" TargetMode="External"/><Relationship Id="rId12" Type="http://schemas.openxmlformats.org/officeDocument/2006/relationships/hyperlink" Target="http://www.bec.fazenda.sp.gov.br" TargetMode="External"/><Relationship Id="rId17" Type="http://schemas.openxmlformats.org/officeDocument/2006/relationships/hyperlink" Target="mailto:ruana@memorial.sp.gov.br" TargetMode="External"/><Relationship Id="rId25" Type="http://schemas.openxmlformats.org/officeDocument/2006/relationships/hyperlink" Target="http://www.bec.sp.gov.br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bec.fazenda.sp.gov.br" TargetMode="External"/><Relationship Id="rId20" Type="http://schemas.openxmlformats.org/officeDocument/2006/relationships/hyperlink" Target="http://www.bec.sp.gov.b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c.sp.gov.br" TargetMode="External"/><Relationship Id="rId24" Type="http://schemas.openxmlformats.org/officeDocument/2006/relationships/hyperlink" Target="http://www.imesp.com.br" TargetMode="External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bec.sp.gov.br" TargetMode="External"/><Relationship Id="rId23" Type="http://schemas.openxmlformats.org/officeDocument/2006/relationships/hyperlink" Target="http://www.sancoes.sp.gov.br" TargetMode="External"/><Relationship Id="rId28" Type="http://schemas.openxmlformats.org/officeDocument/2006/relationships/hyperlink" Target="http://www.sancoes.sp.gov.b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emorial.sp.gov.br" TargetMode="External"/><Relationship Id="rId19" Type="http://schemas.openxmlformats.org/officeDocument/2006/relationships/hyperlink" Target="http://www.bec.fazenda.sp.gov.b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mesp.com.br" TargetMode="External"/><Relationship Id="rId14" Type="http://schemas.openxmlformats.org/officeDocument/2006/relationships/hyperlink" Target="http://www.bec.fazenda.sp.gov.br" TargetMode="External"/><Relationship Id="rId22" Type="http://schemas.openxmlformats.org/officeDocument/2006/relationships/hyperlink" Target="http://www.imesp.com.br" TargetMode="External"/><Relationship Id="rId27" Type="http://schemas.openxmlformats.org/officeDocument/2006/relationships/image" Target="media/image1.e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orial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9414</Words>
  <Characters>53750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63038</CharactersWithSpaces>
  <SharedDoc>false</SharedDoc>
  <HLinks>
    <vt:vector size="144" baseType="variant">
      <vt:variant>
        <vt:i4>5701718</vt:i4>
      </vt:variant>
      <vt:variant>
        <vt:i4>66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63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1310803</vt:i4>
      </vt:variant>
      <vt:variant>
        <vt:i4>60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  <vt:variant>
        <vt:i4>4456474</vt:i4>
      </vt:variant>
      <vt:variant>
        <vt:i4>57</vt:i4>
      </vt:variant>
      <vt:variant>
        <vt:i4>0</vt:i4>
      </vt:variant>
      <vt:variant>
        <vt:i4>5</vt:i4>
      </vt:variant>
      <vt:variant>
        <vt:lpwstr>http://www.sancoes.sp.gov.br/</vt:lpwstr>
      </vt:variant>
      <vt:variant>
        <vt:lpwstr/>
      </vt:variant>
      <vt:variant>
        <vt:i4>1310803</vt:i4>
      </vt:variant>
      <vt:variant>
        <vt:i4>54</vt:i4>
      </vt:variant>
      <vt:variant>
        <vt:i4>0</vt:i4>
      </vt:variant>
      <vt:variant>
        <vt:i4>5</vt:i4>
      </vt:variant>
      <vt:variant>
        <vt:lpwstr>http://www.imesp.com.br/</vt:lpwstr>
      </vt:variant>
      <vt:variant>
        <vt:lpwstr/>
      </vt:variant>
      <vt:variant>
        <vt:i4>5701718</vt:i4>
      </vt:variant>
      <vt:variant>
        <vt:i4>51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48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45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42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3014658</vt:i4>
      </vt:variant>
      <vt:variant>
        <vt:i4>39</vt:i4>
      </vt:variant>
      <vt:variant>
        <vt:i4>0</vt:i4>
      </vt:variant>
      <vt:variant>
        <vt:i4>5</vt:i4>
      </vt:variant>
      <vt:variant>
        <vt:lpwstr>mailto:ruana@memorial.sp.gov.br</vt:lpwstr>
      </vt:variant>
      <vt:variant>
        <vt:lpwstr/>
      </vt:variant>
      <vt:variant>
        <vt:i4>4456474</vt:i4>
      </vt:variant>
      <vt:variant>
        <vt:i4>36</vt:i4>
      </vt:variant>
      <vt:variant>
        <vt:i4>0</vt:i4>
      </vt:variant>
      <vt:variant>
        <vt:i4>5</vt:i4>
      </vt:variant>
      <vt:variant>
        <vt:lpwstr>http://www.cadterc.sp.gov.br/</vt:lpwstr>
      </vt:variant>
      <vt:variant>
        <vt:lpwstr/>
      </vt:variant>
      <vt:variant>
        <vt:i4>5701718</vt:i4>
      </vt:variant>
      <vt:variant>
        <vt:i4>33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30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27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24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4456474</vt:i4>
      </vt:variant>
      <vt:variant>
        <vt:i4>21</vt:i4>
      </vt:variant>
      <vt:variant>
        <vt:i4>0</vt:i4>
      </vt:variant>
      <vt:variant>
        <vt:i4>5</vt:i4>
      </vt:variant>
      <vt:variant>
        <vt:lpwstr>http://www.cadterc.sp.gov.br/</vt:lpwstr>
      </vt:variant>
      <vt:variant>
        <vt:lpwstr/>
      </vt:variant>
      <vt:variant>
        <vt:i4>5701718</vt:i4>
      </vt:variant>
      <vt:variant>
        <vt:i4>18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4456474</vt:i4>
      </vt:variant>
      <vt:variant>
        <vt:i4>12</vt:i4>
      </vt:variant>
      <vt:variant>
        <vt:i4>0</vt:i4>
      </vt:variant>
      <vt:variant>
        <vt:i4>5</vt:i4>
      </vt:variant>
      <vt:variant>
        <vt:lpwstr>http://www.cadterc.sp.gov.br/</vt:lpwstr>
      </vt:variant>
      <vt:variant>
        <vt:lpwstr/>
      </vt:variant>
      <vt:variant>
        <vt:i4>3801137</vt:i4>
      </vt:variant>
      <vt:variant>
        <vt:i4>9</vt:i4>
      </vt:variant>
      <vt:variant>
        <vt:i4>0</vt:i4>
      </vt:variant>
      <vt:variant>
        <vt:i4>5</vt:i4>
      </vt:variant>
      <vt:variant>
        <vt:lpwstr>http://www.memorial.sp.gov.br/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3801137</vt:i4>
      </vt:variant>
      <vt:variant>
        <vt:i4>5</vt:i4>
      </vt:variant>
      <vt:variant>
        <vt:i4>0</vt:i4>
      </vt:variant>
      <vt:variant>
        <vt:i4>5</vt:i4>
      </vt:variant>
      <vt:variant>
        <vt:lpwstr>http://www.memorial.sp.gov.br/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2016-08-17T13:48:00Z</dcterms:created>
  <dcterms:modified xsi:type="dcterms:W3CDTF">2016-08-17T13:48:00Z</dcterms:modified>
</cp:coreProperties>
</file>